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0"/>
        <w:gridCol w:w="5578"/>
      </w:tblGrid>
      <w:tr w:rsidR="00D827C1" w:rsidRPr="00D827C1" w14:paraId="71970693" w14:textId="77777777" w:rsidTr="0084528E">
        <w:trPr>
          <w:cantSplit/>
          <w:trHeight w:hRule="exact" w:val="2102"/>
        </w:trPr>
        <w:tc>
          <w:tcPr>
            <w:tcW w:w="1460" w:type="dxa"/>
          </w:tcPr>
          <w:p w14:paraId="3EDCBBF8" w14:textId="77777777" w:rsidR="00D827C1" w:rsidRPr="00D827C1" w:rsidRDefault="00D827C1" w:rsidP="00D827C1">
            <w:pPr>
              <w:rPr>
                <w:rFonts w:eastAsia="Times New Roman" w:cs="Times New Roman"/>
                <w:szCs w:val="20"/>
                <w:lang w:eastAsia="nl-NL"/>
              </w:rPr>
            </w:pPr>
          </w:p>
        </w:tc>
        <w:tc>
          <w:tcPr>
            <w:tcW w:w="5578" w:type="dxa"/>
            <w:tcBorders>
              <w:bottom w:val="nil"/>
            </w:tcBorders>
            <w:vAlign w:val="center"/>
          </w:tcPr>
          <w:p w14:paraId="3523E512" w14:textId="0D080A69" w:rsidR="00D827C1" w:rsidRPr="00AD1B22" w:rsidRDefault="00AD78DE" w:rsidP="005C3027">
            <w:pPr>
              <w:pStyle w:val="Kop8"/>
              <w:ind w:left="652" w:hanging="652"/>
            </w:pPr>
            <w:r>
              <w:t xml:space="preserve">Aansluitvoorwaarden ProRail </w:t>
            </w:r>
            <w:r w:rsidR="00A85D75" w:rsidRPr="00A85D75">
              <w:t xml:space="preserve">Business Critical </w:t>
            </w:r>
            <w:r w:rsidR="00A85D75">
              <w:t>P</w:t>
            </w:r>
            <w:r w:rsidR="00A85D75" w:rsidRPr="00A85D75">
              <w:t>latform</w:t>
            </w:r>
            <w:r w:rsidR="00A85D75">
              <w:t xml:space="preserve"> (BCP)</w:t>
            </w:r>
          </w:p>
          <w:p w14:paraId="3D17C46C" w14:textId="77777777" w:rsidR="00131E18" w:rsidRDefault="00131E18" w:rsidP="00D827C1">
            <w:pPr>
              <w:rPr>
                <w:rFonts w:eastAsia="Times New Roman" w:cs="Times New Roman"/>
                <w:szCs w:val="20"/>
                <w:lang w:eastAsia="nl-NL"/>
              </w:rPr>
            </w:pPr>
          </w:p>
          <w:p w14:paraId="53D737C1" w14:textId="77777777" w:rsidR="00131E18" w:rsidRPr="00D827C1" w:rsidRDefault="00131E18" w:rsidP="00D827C1">
            <w:pPr>
              <w:rPr>
                <w:rFonts w:eastAsia="Times New Roman" w:cs="Times New Roman"/>
                <w:szCs w:val="20"/>
                <w:lang w:eastAsia="nl-NL"/>
              </w:rPr>
            </w:pPr>
          </w:p>
          <w:p w14:paraId="0282BCC3" w14:textId="77777777" w:rsidR="00D827C1" w:rsidRPr="00D827C1" w:rsidRDefault="00D827C1" w:rsidP="00D827C1">
            <w:pPr>
              <w:rPr>
                <w:rFonts w:eastAsia="Times New Roman" w:cs="Times New Roman"/>
                <w:szCs w:val="20"/>
                <w:lang w:eastAsia="nl-NL"/>
              </w:rPr>
            </w:pPr>
          </w:p>
          <w:p w14:paraId="6C90298D" w14:textId="55DCC8DD" w:rsidR="00D827C1" w:rsidRPr="0006666F" w:rsidRDefault="00D827C1" w:rsidP="0006666F">
            <w:pPr>
              <w:pStyle w:val="Kop7"/>
            </w:pPr>
          </w:p>
        </w:tc>
      </w:tr>
    </w:tbl>
    <w:p w14:paraId="49E42C03" w14:textId="77777777" w:rsidR="00D827C1" w:rsidRDefault="00D827C1" w:rsidP="00D827C1"/>
    <w:p w14:paraId="51795D9C" w14:textId="77777777" w:rsidR="00D827C1" w:rsidRDefault="00D827C1" w:rsidP="00D827C1"/>
    <w:p w14:paraId="38090071" w14:textId="77777777" w:rsidR="00D827C1" w:rsidRDefault="00D827C1" w:rsidP="00D827C1"/>
    <w:p w14:paraId="4C62AF90" w14:textId="77777777" w:rsidR="00D827C1" w:rsidRDefault="00D827C1" w:rsidP="00D827C1"/>
    <w:p w14:paraId="00F61037" w14:textId="77777777" w:rsidR="00D827C1" w:rsidRDefault="00D827C1" w:rsidP="00D827C1"/>
    <w:p w14:paraId="7AD8CCD8" w14:textId="77777777" w:rsidR="00D827C1" w:rsidRDefault="00D827C1" w:rsidP="00D827C1"/>
    <w:p w14:paraId="6A376384" w14:textId="77777777" w:rsidR="00D827C1" w:rsidRDefault="00D827C1" w:rsidP="00D827C1"/>
    <w:p w14:paraId="69F1BDA8" w14:textId="77777777" w:rsidR="00D827C1" w:rsidRDefault="00D827C1" w:rsidP="00D827C1"/>
    <w:p w14:paraId="7A05B5C9" w14:textId="77777777" w:rsidR="00D827C1" w:rsidRDefault="00D827C1" w:rsidP="00D827C1"/>
    <w:p w14:paraId="481BE577" w14:textId="77777777" w:rsidR="00D827C1" w:rsidRDefault="00D827C1" w:rsidP="00D827C1"/>
    <w:p w14:paraId="713EF366" w14:textId="77777777" w:rsidR="00D827C1" w:rsidRDefault="00D827C1" w:rsidP="00D827C1"/>
    <w:p w14:paraId="170C82D9" w14:textId="77777777" w:rsidR="00D827C1" w:rsidRDefault="00D827C1" w:rsidP="00D827C1"/>
    <w:p w14:paraId="56047CCC" w14:textId="77777777" w:rsidR="00D827C1" w:rsidRDefault="00D827C1" w:rsidP="00D827C1"/>
    <w:p w14:paraId="05348045" w14:textId="77777777" w:rsidR="00D827C1" w:rsidRDefault="00062A2F" w:rsidP="00062A2F">
      <w:pPr>
        <w:tabs>
          <w:tab w:val="left" w:pos="2323"/>
        </w:tabs>
      </w:pPr>
      <w:r>
        <w:tab/>
      </w:r>
    </w:p>
    <w:p w14:paraId="4A298898" w14:textId="77777777" w:rsidR="00D827C1" w:rsidRDefault="00D827C1" w:rsidP="00D827C1"/>
    <w:tbl>
      <w:tblPr>
        <w:tblW w:w="12609" w:type="dxa"/>
        <w:tblInd w:w="-2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3"/>
        <w:gridCol w:w="8506"/>
      </w:tblGrid>
      <w:tr w:rsidR="00D827C1" w:rsidRPr="00D827C1" w14:paraId="1C0A630C" w14:textId="77777777" w:rsidTr="005C3027">
        <w:trPr>
          <w:cantSplit/>
          <w:trHeight w:val="240"/>
        </w:trPr>
        <w:tc>
          <w:tcPr>
            <w:tcW w:w="4103" w:type="dxa"/>
          </w:tcPr>
          <w:p w14:paraId="366A0B88" w14:textId="77777777" w:rsidR="00D827C1" w:rsidRPr="00D827C1" w:rsidRDefault="00D827C1" w:rsidP="005C3027">
            <w:pPr>
              <w:ind w:left="1165" w:right="284" w:hanging="1164"/>
              <w:jc w:val="right"/>
              <w:rPr>
                <w:rFonts w:eastAsia="Times New Roman" w:cs="Times New Roman"/>
                <w:szCs w:val="20"/>
                <w:lang w:eastAsia="nl-NL"/>
              </w:rPr>
            </w:pPr>
            <w:r w:rsidRPr="00D827C1">
              <w:rPr>
                <w:rFonts w:eastAsia="Times New Roman" w:cs="Times New Roman"/>
                <w:szCs w:val="20"/>
                <w:lang w:eastAsia="nl-NL"/>
              </w:rPr>
              <w:t>Van</w:t>
            </w:r>
          </w:p>
        </w:tc>
        <w:tc>
          <w:tcPr>
            <w:tcW w:w="8506" w:type="dxa"/>
          </w:tcPr>
          <w:p w14:paraId="1D4931DB" w14:textId="5F284791" w:rsidR="00D827C1" w:rsidRPr="00D827C1" w:rsidRDefault="001C1E65" w:rsidP="00D827C1">
            <w:pPr>
              <w:rPr>
                <w:rFonts w:eastAsia="Times New Roman" w:cs="Times New Roman"/>
                <w:szCs w:val="20"/>
                <w:lang w:eastAsia="nl-NL"/>
              </w:rPr>
            </w:pPr>
            <w:sdt>
              <w:sdtPr>
                <w:alias w:val="Naam"/>
                <w:tag w:val="Naam"/>
                <w:id w:val="-667712055"/>
                <w:placeholder>
                  <w:docPart w:val="63905635514E477FBC7A265BBCDFB89D"/>
                </w:placeholder>
                <w:text/>
              </w:sdtPr>
              <w:sdtEndPr/>
              <w:sdtContent>
                <w:r w:rsidR="00AD78DE" w:rsidRPr="00AD78DE">
                  <w:t>ProRail ICT Infrastructuur &amp; Operatie (ICT I&amp;O)</w:t>
                </w:r>
              </w:sdtContent>
            </w:sdt>
          </w:p>
        </w:tc>
      </w:tr>
      <w:tr w:rsidR="00D827C1" w:rsidRPr="00D827C1" w14:paraId="688DFBCD" w14:textId="77777777" w:rsidTr="005C3027">
        <w:trPr>
          <w:cantSplit/>
          <w:trHeight w:val="240"/>
        </w:trPr>
        <w:tc>
          <w:tcPr>
            <w:tcW w:w="4103" w:type="dxa"/>
          </w:tcPr>
          <w:p w14:paraId="55867795" w14:textId="77777777" w:rsidR="00D827C1" w:rsidRPr="00D827C1" w:rsidRDefault="00D827C1" w:rsidP="00D827C1">
            <w:pPr>
              <w:ind w:right="284"/>
              <w:jc w:val="right"/>
              <w:rPr>
                <w:rFonts w:eastAsia="Times New Roman" w:cs="Times New Roman"/>
                <w:szCs w:val="20"/>
                <w:lang w:eastAsia="nl-NL"/>
              </w:rPr>
            </w:pPr>
            <w:r w:rsidRPr="00D827C1">
              <w:rPr>
                <w:rFonts w:eastAsia="Times New Roman" w:cs="Times New Roman"/>
                <w:szCs w:val="20"/>
                <w:lang w:eastAsia="nl-NL"/>
              </w:rPr>
              <w:t>Eigenaar</w:t>
            </w:r>
          </w:p>
        </w:tc>
        <w:tc>
          <w:tcPr>
            <w:tcW w:w="8506" w:type="dxa"/>
          </w:tcPr>
          <w:sdt>
            <w:sdtPr>
              <w:rPr>
                <w:lang w:eastAsia="nl-NL"/>
              </w:rPr>
              <w:alias w:val="Eigenaar"/>
              <w:tag w:val="Eigenaar"/>
              <w:id w:val="-1609804072"/>
              <w:lock w:val="sdtLocked"/>
              <w:placeholder>
                <w:docPart w:val="59C569876D44461BB5E3AE0C7246CFC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feef5865-a982-42aa-8640-9d4286765ef6' xmlns:ns4='http://schemas.microsoft.com/sharepoint/v4' " w:xpath="/ns0:properties[1]/documentManagement[1]/ns3:Eigenaar[1]/ns3:UserInfo[1]/ns3:DisplayName[1]" w:storeItemID="{73067C5F-36B8-4897-AB29-05E49D0B6468}"/>
              <w:text/>
            </w:sdtPr>
            <w:sdtEndPr/>
            <w:sdtContent>
              <w:p w14:paraId="22A6801F" w14:textId="0194E90F" w:rsidR="00D827C1" w:rsidRPr="00D827C1" w:rsidRDefault="00AD78DE" w:rsidP="00561E88">
                <w:pPr>
                  <w:rPr>
                    <w:rFonts w:eastAsia="Calibri" w:cs="Times New Roman"/>
                    <w:noProof/>
                  </w:rPr>
                </w:pPr>
                <w:r>
                  <w:rPr>
                    <w:lang w:eastAsia="nl-NL"/>
                  </w:rPr>
                  <w:t>Team platform diensten Windows</w:t>
                </w:r>
              </w:p>
            </w:sdtContent>
          </w:sdt>
        </w:tc>
      </w:tr>
      <w:tr w:rsidR="00D827C1" w:rsidRPr="00D827C1" w14:paraId="398FBE30" w14:textId="77777777" w:rsidTr="005C3027">
        <w:trPr>
          <w:cantSplit/>
          <w:trHeight w:val="240"/>
        </w:trPr>
        <w:tc>
          <w:tcPr>
            <w:tcW w:w="4103" w:type="dxa"/>
          </w:tcPr>
          <w:p w14:paraId="2A01DFCF" w14:textId="77777777" w:rsidR="00D827C1" w:rsidRPr="00D827C1" w:rsidRDefault="00D827C1" w:rsidP="00D827C1">
            <w:pPr>
              <w:ind w:right="284"/>
              <w:jc w:val="right"/>
              <w:rPr>
                <w:rFonts w:eastAsia="Times New Roman" w:cs="Times New Roman"/>
                <w:szCs w:val="20"/>
                <w:lang w:eastAsia="nl-NL"/>
              </w:rPr>
            </w:pPr>
          </w:p>
        </w:tc>
        <w:tc>
          <w:tcPr>
            <w:tcW w:w="8506" w:type="dxa"/>
          </w:tcPr>
          <w:p w14:paraId="24F3D71A" w14:textId="77777777" w:rsidR="00D827C1" w:rsidRPr="00D827C1" w:rsidRDefault="00D827C1" w:rsidP="00D827C1">
            <w:pPr>
              <w:rPr>
                <w:rFonts w:eastAsia="Times New Roman" w:cs="Times New Roman"/>
                <w:szCs w:val="20"/>
                <w:lang w:eastAsia="nl-NL"/>
              </w:rPr>
            </w:pPr>
          </w:p>
        </w:tc>
      </w:tr>
      <w:tr w:rsidR="00D827C1" w:rsidRPr="00D827C1" w14:paraId="59E70AFD" w14:textId="77777777" w:rsidTr="005C3027">
        <w:trPr>
          <w:cantSplit/>
          <w:trHeight w:val="240"/>
        </w:trPr>
        <w:tc>
          <w:tcPr>
            <w:tcW w:w="4103" w:type="dxa"/>
          </w:tcPr>
          <w:p w14:paraId="5A8004B0" w14:textId="77777777" w:rsidR="00D827C1" w:rsidRPr="00D827C1" w:rsidRDefault="00D827C1" w:rsidP="00D827C1">
            <w:pPr>
              <w:ind w:right="284"/>
              <w:jc w:val="right"/>
              <w:rPr>
                <w:rFonts w:eastAsia="Times New Roman" w:cs="Times New Roman"/>
                <w:szCs w:val="20"/>
                <w:lang w:eastAsia="nl-NL"/>
              </w:rPr>
            </w:pPr>
            <w:r w:rsidRPr="00D827C1">
              <w:rPr>
                <w:rFonts w:eastAsia="Times New Roman" w:cs="Times New Roman"/>
                <w:szCs w:val="20"/>
                <w:lang w:eastAsia="nl-NL"/>
              </w:rPr>
              <w:t>Kenmerk</w:t>
            </w:r>
          </w:p>
        </w:tc>
        <w:sdt>
          <w:sdtPr>
            <w:rPr>
              <w:lang w:eastAsia="nl-NL"/>
            </w:rPr>
            <w:alias w:val="Waarde van de document-id"/>
            <w:tag w:val="_dlc_DocId"/>
            <w:id w:val="322088839"/>
            <w:lock w:val="sdtContentLocked"/>
            <w:placeholder>
              <w:docPart w:val="749EC441B51F45138C874BD739DEF56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feef5865-a982-42aa-8640-9d4286765ef6' " w:xpath="/ns0:properties[1]/documentManagement[1]/ns4:_dlc_DocId[1]" w:storeItemID="{6E46F058-6CAA-460E-A2C7-E0445340DD1A}"/>
            <w:text/>
          </w:sdtPr>
          <w:sdtEndPr/>
          <w:sdtContent>
            <w:tc>
              <w:tcPr>
                <w:tcW w:w="8506" w:type="dxa"/>
              </w:tcPr>
              <w:p w14:paraId="7C40B830" w14:textId="77777777" w:rsidR="00D827C1" w:rsidRPr="00D827C1" w:rsidRDefault="00E3623C" w:rsidP="00E3623C">
                <w:pPr>
                  <w:rPr>
                    <w:lang w:eastAsia="nl-NL"/>
                  </w:rPr>
                </w:pPr>
                <w:r>
                  <w:rPr>
                    <w:lang w:eastAsia="nl-NL"/>
                  </w:rPr>
                  <w:t>-</w:t>
                </w:r>
              </w:p>
            </w:tc>
          </w:sdtContent>
        </w:sdt>
      </w:tr>
      <w:tr w:rsidR="00D827C1" w:rsidRPr="00D827C1" w14:paraId="63089958" w14:textId="77777777" w:rsidTr="005C3027">
        <w:trPr>
          <w:cantSplit/>
          <w:trHeight w:val="240"/>
        </w:trPr>
        <w:tc>
          <w:tcPr>
            <w:tcW w:w="4103" w:type="dxa"/>
          </w:tcPr>
          <w:p w14:paraId="0F9D6800" w14:textId="77777777" w:rsidR="00D827C1" w:rsidRPr="00D827C1" w:rsidRDefault="00D827C1" w:rsidP="00D827C1">
            <w:pPr>
              <w:ind w:right="284"/>
              <w:jc w:val="right"/>
              <w:rPr>
                <w:rFonts w:eastAsia="Times New Roman" w:cs="Times New Roman"/>
                <w:szCs w:val="20"/>
                <w:lang w:eastAsia="nl-NL"/>
              </w:rPr>
            </w:pPr>
            <w:r w:rsidRPr="00D827C1">
              <w:rPr>
                <w:rFonts w:eastAsia="Times New Roman" w:cs="Times New Roman"/>
                <w:szCs w:val="20"/>
                <w:lang w:eastAsia="nl-NL"/>
              </w:rPr>
              <w:t>Versie</w:t>
            </w:r>
          </w:p>
        </w:tc>
        <w:tc>
          <w:tcPr>
            <w:tcW w:w="8506" w:type="dxa"/>
          </w:tcPr>
          <w:sdt>
            <w:sdtPr>
              <w:rPr>
                <w:rFonts w:eastAsia="Times New Roman" w:cs="Times New Roman"/>
                <w:szCs w:val="20"/>
                <w:lang w:eastAsia="nl-NL"/>
              </w:rPr>
              <w:alias w:val="Versie"/>
              <w:tag w:val="Versie"/>
              <w:id w:val="-1333523710"/>
              <w:lock w:val="sdtLocked"/>
              <w:placeholder>
                <w:docPart w:val="45DB4811B35743F2A6905F6CEDE76CE8"/>
              </w:placeholder>
              <w:text/>
            </w:sdtPr>
            <w:sdtEndPr/>
            <w:sdtContent>
              <w:p w14:paraId="24AB848B" w14:textId="3674483B" w:rsidR="00D827C1" w:rsidRPr="00D827C1" w:rsidRDefault="0084528E" w:rsidP="00D827C1">
                <w:pPr>
                  <w:rPr>
                    <w:rFonts w:eastAsia="Times New Roman" w:cs="Times New Roman"/>
                    <w:szCs w:val="20"/>
                    <w:lang w:eastAsia="nl-NL"/>
                  </w:rPr>
                </w:pPr>
                <w:r>
                  <w:rPr>
                    <w:rFonts w:eastAsia="Times New Roman" w:cs="Times New Roman"/>
                    <w:szCs w:val="20"/>
                    <w:lang w:eastAsia="nl-NL"/>
                  </w:rPr>
                  <w:t>1.0</w:t>
                </w:r>
              </w:p>
            </w:sdtContent>
          </w:sdt>
        </w:tc>
      </w:tr>
      <w:tr w:rsidR="00D827C1" w:rsidRPr="00D827C1" w14:paraId="4D47FEF3" w14:textId="77777777" w:rsidTr="005C3027">
        <w:trPr>
          <w:cantSplit/>
          <w:trHeight w:val="240"/>
        </w:trPr>
        <w:tc>
          <w:tcPr>
            <w:tcW w:w="4103" w:type="dxa"/>
          </w:tcPr>
          <w:p w14:paraId="5BEF9E6F" w14:textId="77777777" w:rsidR="00D827C1" w:rsidRPr="00D827C1" w:rsidRDefault="00D827C1" w:rsidP="00D827C1">
            <w:pPr>
              <w:ind w:right="284"/>
              <w:jc w:val="right"/>
              <w:rPr>
                <w:rFonts w:eastAsia="Times New Roman" w:cs="Times New Roman"/>
                <w:szCs w:val="20"/>
                <w:lang w:eastAsia="nl-NL"/>
              </w:rPr>
            </w:pPr>
            <w:r w:rsidRPr="00D827C1">
              <w:rPr>
                <w:rFonts w:eastAsia="Times New Roman" w:cs="Times New Roman"/>
                <w:szCs w:val="20"/>
                <w:lang w:eastAsia="nl-NL"/>
              </w:rPr>
              <w:t>Datum</w:t>
            </w:r>
          </w:p>
        </w:tc>
        <w:sdt>
          <w:sdtPr>
            <w:rPr>
              <w:rFonts w:eastAsia="Times New Roman" w:cs="Times New Roman"/>
              <w:noProof/>
              <w:szCs w:val="20"/>
              <w:lang w:eastAsia="nl-NL"/>
            </w:rPr>
            <w:alias w:val="Datum"/>
            <w:tag w:val="Datum"/>
            <w:id w:val="1441570827"/>
            <w:placeholder>
              <w:docPart w:val="26E2F112FF89412088CA75E2BC79A570"/>
            </w:placeholder>
            <w:date w:fullDate="2025-04-01T00:00:00Z">
              <w:dateFormat w:val="d MMMM yyyy"/>
              <w:lid w:val="nl-NL"/>
              <w:storeMappedDataAs w:val="date"/>
              <w:calendar w:val="gregorian"/>
            </w:date>
          </w:sdtPr>
          <w:sdtEndPr/>
          <w:sdtContent>
            <w:tc>
              <w:tcPr>
                <w:tcW w:w="8506" w:type="dxa"/>
              </w:tcPr>
              <w:p w14:paraId="129DDD85" w14:textId="47783854" w:rsidR="00D827C1" w:rsidRPr="00D827C1" w:rsidRDefault="00D175B4" w:rsidP="00D827C1">
                <w:pPr>
                  <w:rPr>
                    <w:rFonts w:eastAsia="Times New Roman" w:cs="Times New Roman"/>
                    <w:szCs w:val="20"/>
                    <w:lang w:eastAsia="nl-NL"/>
                  </w:rPr>
                </w:pPr>
                <w:r>
                  <w:rPr>
                    <w:rFonts w:eastAsia="Times New Roman" w:cs="Times New Roman"/>
                    <w:noProof/>
                    <w:szCs w:val="20"/>
                    <w:lang w:eastAsia="nl-NL"/>
                  </w:rPr>
                  <w:t>1 april 2025</w:t>
                </w:r>
              </w:p>
            </w:tc>
          </w:sdtContent>
        </w:sdt>
      </w:tr>
      <w:tr w:rsidR="00D827C1" w:rsidRPr="00D827C1" w14:paraId="3AE2CF9F" w14:textId="77777777" w:rsidTr="005C3027">
        <w:trPr>
          <w:cantSplit/>
          <w:trHeight w:val="240"/>
        </w:trPr>
        <w:tc>
          <w:tcPr>
            <w:tcW w:w="4103" w:type="dxa"/>
          </w:tcPr>
          <w:p w14:paraId="6564F9B0" w14:textId="77777777" w:rsidR="00D827C1" w:rsidRPr="00D827C1" w:rsidRDefault="00D827C1" w:rsidP="00D827C1">
            <w:pPr>
              <w:ind w:right="284"/>
              <w:jc w:val="right"/>
              <w:rPr>
                <w:rFonts w:eastAsia="Times New Roman" w:cs="Times New Roman"/>
                <w:szCs w:val="20"/>
                <w:lang w:eastAsia="nl-NL"/>
              </w:rPr>
            </w:pPr>
            <w:r w:rsidRPr="00D827C1">
              <w:rPr>
                <w:rFonts w:eastAsia="Times New Roman" w:cs="Times New Roman"/>
                <w:szCs w:val="20"/>
                <w:lang w:eastAsia="nl-NL"/>
              </w:rPr>
              <w:t>Status</w:t>
            </w:r>
          </w:p>
        </w:tc>
        <w:tc>
          <w:tcPr>
            <w:tcW w:w="8506" w:type="dxa"/>
          </w:tcPr>
          <w:sdt>
            <w:sdtPr>
              <w:alias w:val="Documentstatus"/>
              <w:tag w:val="g14ccd2c8a8a47bca7ce5b34bb30a015"/>
              <w:id w:val="1717233941"/>
              <w:lock w:val="sdtLocked"/>
              <w:placeholder>
                <w:docPart w:val="26B51B7BC54B4465B20CA88F00C04FE8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feef5865-a982-42aa-8640-9d4286765ef6' xmlns:ns4='http://schemas.microsoft.com/sharepoint/v4' " w:xpath="/ns0:properties[1]/documentManagement[1]/ns3:g14ccd2c8a8a47bca7ce5b34bb30a015[1]/ns2:Terms[1]" w:storeItemID="{FCCC5FAF-2C48-4EFF-A710-640D2E4B8159}"/>
              <w:text w:multiLine="1"/>
            </w:sdtPr>
            <w:sdtEndPr/>
            <w:sdtContent>
              <w:p w14:paraId="6DCBB4C5" w14:textId="675CC73A" w:rsidR="00D827C1" w:rsidRPr="00D827C1" w:rsidRDefault="00D175B4" w:rsidP="003C6523">
                <w:pPr>
                  <w:rPr>
                    <w:rFonts w:eastAsia="Times New Roman" w:cs="Times New Roman"/>
                    <w:szCs w:val="20"/>
                    <w:lang w:eastAsia="nl-NL"/>
                  </w:rPr>
                </w:pPr>
                <w:r>
                  <w:t>Definitief</w:t>
                </w:r>
              </w:p>
            </w:sdtContent>
          </w:sdt>
        </w:tc>
      </w:tr>
      <w:tr w:rsidR="00D827C1" w:rsidRPr="00D827C1" w14:paraId="0A203178" w14:textId="77777777" w:rsidTr="005C3027">
        <w:trPr>
          <w:cantSplit/>
          <w:trHeight w:val="240"/>
        </w:trPr>
        <w:tc>
          <w:tcPr>
            <w:tcW w:w="4103" w:type="dxa"/>
          </w:tcPr>
          <w:p w14:paraId="2A43C986" w14:textId="77777777" w:rsidR="00D827C1" w:rsidRPr="00D827C1" w:rsidRDefault="00D827C1" w:rsidP="00D827C1">
            <w:pPr>
              <w:ind w:right="284"/>
              <w:jc w:val="right"/>
              <w:rPr>
                <w:rFonts w:eastAsia="Times New Roman" w:cs="Times New Roman"/>
                <w:szCs w:val="20"/>
                <w:lang w:eastAsia="nl-NL"/>
              </w:rPr>
            </w:pPr>
          </w:p>
        </w:tc>
        <w:tc>
          <w:tcPr>
            <w:tcW w:w="8506" w:type="dxa"/>
          </w:tcPr>
          <w:p w14:paraId="0596ED74" w14:textId="77777777" w:rsidR="00D827C1" w:rsidRPr="00D827C1" w:rsidRDefault="00D827C1" w:rsidP="00D827C1">
            <w:pPr>
              <w:rPr>
                <w:rFonts w:eastAsia="Times New Roman" w:cs="Times New Roman"/>
                <w:szCs w:val="20"/>
                <w:lang w:eastAsia="nl-NL"/>
              </w:rPr>
            </w:pPr>
          </w:p>
        </w:tc>
      </w:tr>
    </w:tbl>
    <w:p w14:paraId="10167029" w14:textId="77777777" w:rsidR="00D827C1" w:rsidRDefault="00D827C1" w:rsidP="00D827C1">
      <w:pPr>
        <w:sectPr w:rsidR="00D827C1" w:rsidSect="005C3027">
          <w:headerReference w:type="default" r:id="rId12"/>
          <w:footerReference w:type="default" r:id="rId13"/>
          <w:pgSz w:w="11906" w:h="16838" w:code="9"/>
          <w:pgMar w:top="1400" w:right="1134" w:bottom="2552" w:left="737" w:header="1520" w:footer="601" w:gutter="0"/>
          <w:cols w:space="708"/>
          <w:titlePg/>
          <w:docGrid w:linePitch="272"/>
        </w:sectPr>
      </w:pPr>
    </w:p>
    <w:p w14:paraId="47D984C6" w14:textId="77777777" w:rsidR="00D827C1" w:rsidRPr="00D827C1" w:rsidRDefault="00D827C1" w:rsidP="00AD1B22">
      <w:pPr>
        <w:pStyle w:val="inhoudsopgave"/>
      </w:pPr>
      <w:r w:rsidRPr="00D827C1">
        <w:lastRenderedPageBreak/>
        <w:t>Inhoudsopgave</w:t>
      </w:r>
    </w:p>
    <w:p w14:paraId="7EC77C63" w14:textId="77777777" w:rsidR="00D827C1" w:rsidRPr="00D827C1" w:rsidRDefault="00D827C1" w:rsidP="00D827C1">
      <w:pPr>
        <w:tabs>
          <w:tab w:val="right" w:pos="8165"/>
        </w:tabs>
        <w:spacing w:before="240"/>
        <w:ind w:left="8165" w:hanging="8165"/>
        <w:rPr>
          <w:rFonts w:eastAsia="Times New Roman" w:cs="Times New Roman"/>
          <w:b/>
          <w:bCs/>
          <w:noProof/>
          <w:spacing w:val="10"/>
          <w:szCs w:val="20"/>
          <w:lang w:eastAsia="nl-NL"/>
        </w:rPr>
      </w:pPr>
    </w:p>
    <w:p w14:paraId="33EC95C3" w14:textId="1CC8CDF3" w:rsidR="00D43C4D" w:rsidRDefault="00D827C1">
      <w:pPr>
        <w:pStyle w:val="Inhopg1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r w:rsidRPr="00D827C1">
        <w:rPr>
          <w:b w:val="0"/>
        </w:rPr>
        <w:fldChar w:fldCharType="begin"/>
      </w:r>
      <w:r w:rsidRPr="00D827C1">
        <w:instrText xml:space="preserve"> TOC \o "2-4" \h \z \t "Kop 1;1;Kop 9;5;Titel;1;Voorwoord;1" </w:instrText>
      </w:r>
      <w:r w:rsidRPr="00D827C1">
        <w:rPr>
          <w:b w:val="0"/>
        </w:rPr>
        <w:fldChar w:fldCharType="separate"/>
      </w:r>
      <w:hyperlink w:anchor="_Toc140673270" w:history="1">
        <w:r w:rsidR="00D43C4D" w:rsidRPr="00DB2E75">
          <w:rPr>
            <w:rStyle w:val="Hyperlink"/>
          </w:rPr>
          <w:t>1</w:t>
        </w:r>
        <w:r w:rsidR="00D43C4D">
          <w:rPr>
            <w:rFonts w:asciiTheme="minorHAnsi" w:eastAsiaTheme="minorEastAsia" w:hAnsiTheme="minorHAnsi" w:cstheme="minorBidi"/>
            <w:b w:val="0"/>
            <w:spacing w:val="0"/>
            <w:sz w:val="22"/>
            <w:szCs w:val="22"/>
          </w:rPr>
          <w:tab/>
        </w:r>
        <w:r w:rsidR="00D43C4D" w:rsidRPr="00DB2E75">
          <w:rPr>
            <w:rStyle w:val="Hyperlink"/>
          </w:rPr>
          <w:t>Inleiding</w:t>
        </w:r>
        <w:r w:rsidR="00D43C4D">
          <w:rPr>
            <w:webHidden/>
          </w:rPr>
          <w:tab/>
        </w:r>
        <w:r w:rsidR="00D43C4D">
          <w:rPr>
            <w:webHidden/>
          </w:rPr>
          <w:fldChar w:fldCharType="begin"/>
        </w:r>
        <w:r w:rsidR="00D43C4D">
          <w:rPr>
            <w:webHidden/>
          </w:rPr>
          <w:instrText xml:space="preserve"> PAGEREF _Toc140673270 \h </w:instrText>
        </w:r>
        <w:r w:rsidR="00D43C4D">
          <w:rPr>
            <w:webHidden/>
          </w:rPr>
        </w:r>
        <w:r w:rsidR="00D43C4D">
          <w:rPr>
            <w:webHidden/>
          </w:rPr>
          <w:fldChar w:fldCharType="separate"/>
        </w:r>
        <w:r w:rsidR="00D43C4D">
          <w:rPr>
            <w:webHidden/>
          </w:rPr>
          <w:t>3</w:t>
        </w:r>
        <w:r w:rsidR="00D43C4D">
          <w:rPr>
            <w:webHidden/>
          </w:rPr>
          <w:fldChar w:fldCharType="end"/>
        </w:r>
      </w:hyperlink>
    </w:p>
    <w:p w14:paraId="163A2884" w14:textId="6FD1266B" w:rsidR="00D43C4D" w:rsidRDefault="00D43C4D">
      <w:pPr>
        <w:pStyle w:val="Inhopg1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hyperlink w:anchor="_Toc140673271" w:history="1">
        <w:r w:rsidRPr="00DB2E75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b w:val="0"/>
            <w:spacing w:val="0"/>
            <w:sz w:val="22"/>
            <w:szCs w:val="22"/>
          </w:rPr>
          <w:tab/>
        </w:r>
        <w:r w:rsidRPr="00DB2E75">
          <w:rPr>
            <w:rStyle w:val="Hyperlink"/>
          </w:rPr>
          <w:t>Uitgangspunten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_Toc140673271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0311F27" w14:textId="4F05E770" w:rsidR="00D43C4D" w:rsidRDefault="00D43C4D">
      <w:pPr>
        <w:pStyle w:val="Inhopg2"/>
        <w:rPr>
          <w:rFonts w:asciiTheme="minorHAnsi" w:eastAsiaTheme="minorEastAsia" w:hAnsiTheme="minorHAnsi" w:cstheme="minorBidi"/>
          <w:sz w:val="22"/>
          <w:szCs w:val="22"/>
        </w:rPr>
      </w:pPr>
      <w:hyperlink w:anchor="_Toc140673272" w:history="1">
        <w:r w:rsidRPr="00DB2E75">
          <w:rPr>
            <w:rStyle w:val="Hyperlink"/>
          </w:rPr>
          <w:t>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B2E75">
          <w:rPr>
            <w:rStyle w:val="Hyperlink"/>
          </w:rPr>
          <w:t>Organisatie en Proces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_Toc140673272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784F4C9" w14:textId="45F280E7" w:rsidR="00D43C4D" w:rsidRDefault="00D43C4D">
      <w:pPr>
        <w:pStyle w:val="Inhopg2"/>
        <w:rPr>
          <w:rFonts w:asciiTheme="minorHAnsi" w:eastAsiaTheme="minorEastAsia" w:hAnsiTheme="minorHAnsi" w:cstheme="minorBidi"/>
          <w:sz w:val="22"/>
          <w:szCs w:val="22"/>
        </w:rPr>
      </w:pPr>
      <w:hyperlink w:anchor="_Toc140673273" w:history="1">
        <w:r w:rsidRPr="00DB2E75">
          <w:rPr>
            <w:rStyle w:val="Hyperlink"/>
          </w:rPr>
          <w:t>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B2E75">
          <w:rPr>
            <w:rStyle w:val="Hyperlink"/>
          </w:rPr>
          <w:t>Principes &amp; keuzes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_Toc140673273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2AF7FCA" w14:textId="2B881FA2" w:rsidR="00D43C4D" w:rsidRDefault="00D43C4D">
      <w:pPr>
        <w:pStyle w:val="Inhopg1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hyperlink w:anchor="_Toc140673274" w:history="1">
        <w:r w:rsidRPr="00DB2E75">
          <w:rPr>
            <w:rStyle w:val="Hyperlink"/>
          </w:rPr>
          <w:t>3</w:t>
        </w:r>
        <w:r>
          <w:rPr>
            <w:rFonts w:asciiTheme="minorHAnsi" w:eastAsiaTheme="minorEastAsia" w:hAnsiTheme="minorHAnsi" w:cstheme="minorBidi"/>
            <w:b w:val="0"/>
            <w:spacing w:val="0"/>
            <w:sz w:val="22"/>
            <w:szCs w:val="22"/>
          </w:rPr>
          <w:tab/>
        </w:r>
        <w:r w:rsidRPr="00DB2E75">
          <w:rPr>
            <w:rStyle w:val="Hyperlink"/>
          </w:rPr>
          <w:t>Azure Landing Zone Inrichting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_Toc140673274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1C627C5" w14:textId="3FE50489" w:rsidR="00D43C4D" w:rsidRDefault="00D43C4D">
      <w:pPr>
        <w:pStyle w:val="Inhopg2"/>
        <w:rPr>
          <w:rFonts w:asciiTheme="minorHAnsi" w:eastAsiaTheme="minorEastAsia" w:hAnsiTheme="minorHAnsi" w:cstheme="minorBidi"/>
          <w:sz w:val="22"/>
          <w:szCs w:val="22"/>
        </w:rPr>
      </w:pPr>
      <w:hyperlink w:anchor="_Toc140673275" w:history="1">
        <w:r w:rsidRPr="00DB2E75">
          <w:rPr>
            <w:rStyle w:val="Hyperlink"/>
          </w:rPr>
          <w:t>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B2E75">
          <w:rPr>
            <w:rStyle w:val="Hyperlink"/>
          </w:rPr>
          <w:t>Platform Landing Zones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_Toc140673275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9F0A408" w14:textId="3E9A6ED5" w:rsidR="00D43C4D" w:rsidRDefault="00D43C4D">
      <w:pPr>
        <w:pStyle w:val="Inhopg2"/>
        <w:rPr>
          <w:rFonts w:asciiTheme="minorHAnsi" w:eastAsiaTheme="minorEastAsia" w:hAnsiTheme="minorHAnsi" w:cstheme="minorBidi"/>
          <w:sz w:val="22"/>
          <w:szCs w:val="22"/>
        </w:rPr>
      </w:pPr>
      <w:hyperlink w:anchor="_Toc140673276" w:history="1">
        <w:r w:rsidRPr="00DB2E75">
          <w:rPr>
            <w:rStyle w:val="Hyperlink"/>
          </w:rPr>
          <w:t>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B2E75">
          <w:rPr>
            <w:rStyle w:val="Hyperlink"/>
          </w:rPr>
          <w:t>Application Landing Zones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_Toc140673276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FD19D4C" w14:textId="595749F6" w:rsidR="00D43C4D" w:rsidRDefault="00D43C4D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0673277" w:history="1">
        <w:r w:rsidRPr="00DB2E75">
          <w:rPr>
            <w:rStyle w:val="Hyperlink"/>
            <w:noProof/>
          </w:rPr>
          <w:t>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B2E75">
          <w:rPr>
            <w:rStyle w:val="Hyperlink"/>
            <w:noProof/>
          </w:rPr>
          <w:t>Centraal beheerde Application Landing Zones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_Toc140673277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78C5702" w14:textId="4111DE6C" w:rsidR="00D43C4D" w:rsidRDefault="00D43C4D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0673278" w:history="1">
        <w:r w:rsidRPr="00DB2E75">
          <w:rPr>
            <w:rStyle w:val="Hyperlink"/>
            <w:noProof/>
          </w:rPr>
          <w:t>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B2E75">
          <w:rPr>
            <w:rStyle w:val="Hyperlink"/>
            <w:noProof/>
          </w:rPr>
          <w:t>Technology platformen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_Toc140673278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DF2BEDE" w14:textId="0CF0E6F1" w:rsidR="00D43C4D" w:rsidRDefault="00D43C4D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0673279" w:history="1">
        <w:r w:rsidRPr="00DB2E75">
          <w:rPr>
            <w:rStyle w:val="Hyperlink"/>
            <w:noProof/>
          </w:rPr>
          <w:t>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B2E75">
          <w:rPr>
            <w:rStyle w:val="Hyperlink"/>
            <w:noProof/>
          </w:rPr>
          <w:t>Applicatie Landing Zones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_Toc140673279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4912E00" w14:textId="5BC3E1C6" w:rsidR="00D43C4D" w:rsidRDefault="00D43C4D">
      <w:pPr>
        <w:pStyle w:val="Inhopg1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hyperlink w:anchor="_Toc140673280" w:history="1">
        <w:r w:rsidRPr="00DB2E75">
          <w:rPr>
            <w:rStyle w:val="Hyperlink"/>
          </w:rPr>
          <w:t>4</w:t>
        </w:r>
        <w:r>
          <w:rPr>
            <w:rFonts w:asciiTheme="minorHAnsi" w:eastAsiaTheme="minorEastAsia" w:hAnsiTheme="minorHAnsi" w:cstheme="minorBidi"/>
            <w:b w:val="0"/>
            <w:spacing w:val="0"/>
            <w:sz w:val="22"/>
            <w:szCs w:val="22"/>
          </w:rPr>
          <w:tab/>
        </w:r>
        <w:r w:rsidRPr="00DB2E75">
          <w:rPr>
            <w:rStyle w:val="Hyperlink"/>
          </w:rPr>
          <w:t>Actueel overzicht toegepaste technologie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_Toc140673280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09EB0A9" w14:textId="75D7DF6F" w:rsidR="00D43C4D" w:rsidRDefault="00D43C4D">
      <w:pPr>
        <w:pStyle w:val="Inhopg2"/>
        <w:rPr>
          <w:rFonts w:asciiTheme="minorHAnsi" w:eastAsiaTheme="minorEastAsia" w:hAnsiTheme="minorHAnsi" w:cstheme="minorBidi"/>
          <w:sz w:val="22"/>
          <w:szCs w:val="22"/>
        </w:rPr>
      </w:pPr>
      <w:hyperlink w:anchor="_Toc140673281" w:history="1">
        <w:r w:rsidRPr="00DB2E75">
          <w:rPr>
            <w:rStyle w:val="Hyperlink"/>
          </w:rPr>
          <w:t>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B2E75">
          <w:rPr>
            <w:rStyle w:val="Hyperlink"/>
          </w:rPr>
          <w:t>Platform Landing Zones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_Toc140673281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2EC0435" w14:textId="39ECA0D6" w:rsidR="00D43C4D" w:rsidRDefault="00D43C4D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0673282" w:history="1">
        <w:r w:rsidRPr="00DB2E75">
          <w:rPr>
            <w:rStyle w:val="Hyperlink"/>
            <w:noProof/>
          </w:rPr>
          <w:t>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B2E75">
          <w:rPr>
            <w:rStyle w:val="Hyperlink"/>
            <w:noProof/>
          </w:rPr>
          <w:t>Identity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_Toc140673282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36A43AB" w14:textId="366813A6" w:rsidR="00D43C4D" w:rsidRDefault="00D43C4D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0673283" w:history="1">
        <w:r w:rsidRPr="00DB2E75">
          <w:rPr>
            <w:rStyle w:val="Hyperlink"/>
            <w:noProof/>
          </w:rPr>
          <w:t>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B2E75">
          <w:rPr>
            <w:rStyle w:val="Hyperlink"/>
            <w:noProof/>
          </w:rPr>
          <w:t>Connectivity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_Toc140673283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EB2B0F7" w14:textId="7DC09749" w:rsidR="00D43C4D" w:rsidRDefault="00D43C4D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0673284" w:history="1">
        <w:r w:rsidRPr="00DB2E75">
          <w:rPr>
            <w:rStyle w:val="Hyperlink"/>
            <w:noProof/>
          </w:rPr>
          <w:t>4.1.3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B2E75">
          <w:rPr>
            <w:rStyle w:val="Hyperlink"/>
            <w:noProof/>
          </w:rPr>
          <w:t>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_Toc140673284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83BD643" w14:textId="6BEAD09D" w:rsidR="00D43C4D" w:rsidRDefault="00D43C4D">
      <w:pPr>
        <w:pStyle w:val="Inhopg2"/>
        <w:rPr>
          <w:rFonts w:asciiTheme="minorHAnsi" w:eastAsiaTheme="minorEastAsia" w:hAnsiTheme="minorHAnsi" w:cstheme="minorBidi"/>
          <w:sz w:val="22"/>
          <w:szCs w:val="22"/>
        </w:rPr>
      </w:pPr>
      <w:hyperlink w:anchor="_Toc140673285" w:history="1">
        <w:r w:rsidRPr="00DB2E75">
          <w:rPr>
            <w:rStyle w:val="Hyperlink"/>
          </w:rPr>
          <w:t>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B2E75">
          <w:rPr>
            <w:rStyle w:val="Hyperlink"/>
          </w:rPr>
          <w:t>Application Landing Zones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_Toc140673285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A979CCA" w14:textId="220436E5" w:rsidR="00D43C4D" w:rsidRDefault="00D43C4D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0673286" w:history="1">
        <w:r w:rsidRPr="00DB2E75">
          <w:rPr>
            <w:rStyle w:val="Hyperlink"/>
            <w:noProof/>
          </w:rPr>
          <w:t>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B2E75">
          <w:rPr>
            <w:rStyle w:val="Hyperlink"/>
            <w:noProof/>
          </w:rPr>
          <w:t>General Application Landing Zone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_Toc140673286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56699B1" w14:textId="35423C0C" w:rsidR="00D43C4D" w:rsidRDefault="00D43C4D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0673287" w:history="1">
        <w:r w:rsidRPr="00DB2E75">
          <w:rPr>
            <w:rStyle w:val="Hyperlink"/>
            <w:noProof/>
          </w:rPr>
          <w:t>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B2E75">
          <w:rPr>
            <w:rStyle w:val="Hyperlink"/>
            <w:noProof/>
          </w:rPr>
          <w:t>Application Landing Zones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_Toc140673287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C2310DC" w14:textId="53429CED" w:rsidR="00D43C4D" w:rsidRDefault="00D43C4D">
      <w:pPr>
        <w:pStyle w:val="Inhopg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0673288" w:history="1">
        <w:r w:rsidRPr="00DB2E75">
          <w:rPr>
            <w:rStyle w:val="Hyperlink"/>
            <w:noProof/>
          </w:rPr>
          <w:t>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B2E75">
          <w:rPr>
            <w:rStyle w:val="Hyperlink"/>
            <w:noProof/>
          </w:rPr>
          <w:t>Technology Platforms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_Toc140673288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84AC7F9" w14:textId="0647C70A" w:rsidR="00D43C4D" w:rsidRDefault="00D43C4D">
      <w:pPr>
        <w:pStyle w:val="Inhopg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0673289" w:history="1">
        <w:r w:rsidRPr="00DB2E75">
          <w:rPr>
            <w:rStyle w:val="Hyperlink"/>
            <w:noProof/>
            <w:lang w:val="en-US"/>
          </w:rPr>
          <w:t>4.2.3.1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B2E75">
          <w:rPr>
            <w:rStyle w:val="Hyperlink"/>
            <w:noProof/>
            <w:lang w:val="en-US"/>
          </w:rPr>
          <w:t>Azure Virtual Desktop (AVD)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_Toc140673289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7E685A2" w14:textId="3A0AC22E" w:rsidR="00D43C4D" w:rsidRDefault="00D43C4D">
      <w:pPr>
        <w:pStyle w:val="Inhopg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40673290" w:history="1">
        <w:r w:rsidRPr="00DB2E75">
          <w:rPr>
            <w:rStyle w:val="Hyperlink"/>
            <w:noProof/>
            <w:lang w:val="en-US"/>
          </w:rPr>
          <w:t>4.2.3.2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DB2E75">
          <w:rPr>
            <w:rStyle w:val="Hyperlink"/>
            <w:noProof/>
            <w:lang w:val="en-US"/>
          </w:rPr>
          <w:t>Azure Kubernetes Services (AKS)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_Toc140673290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1A15A18" w14:textId="572499C5" w:rsidR="00D43C4D" w:rsidRDefault="00D43C4D">
      <w:pPr>
        <w:pStyle w:val="Inhopg1"/>
        <w:rPr>
          <w:rFonts w:asciiTheme="minorHAnsi" w:eastAsiaTheme="minorEastAsia" w:hAnsiTheme="minorHAnsi" w:cstheme="minorBidi"/>
          <w:b w:val="0"/>
          <w:spacing w:val="0"/>
          <w:sz w:val="22"/>
          <w:szCs w:val="22"/>
        </w:rPr>
      </w:pPr>
      <w:hyperlink w:anchor="_Toc140673291" w:history="1">
        <w:r w:rsidRPr="00DB2E75">
          <w:rPr>
            <w:rStyle w:val="Hyperlink"/>
          </w:rPr>
          <w:t>5</w:t>
        </w:r>
        <w:r>
          <w:rPr>
            <w:rFonts w:asciiTheme="minorHAnsi" w:eastAsiaTheme="minorEastAsia" w:hAnsiTheme="minorHAnsi" w:cstheme="minorBidi"/>
            <w:b w:val="0"/>
            <w:spacing w:val="0"/>
            <w:sz w:val="22"/>
            <w:szCs w:val="22"/>
          </w:rPr>
          <w:tab/>
        </w:r>
        <w:r w:rsidRPr="00DB2E75">
          <w:rPr>
            <w:rStyle w:val="Hyperlink"/>
          </w:rPr>
          <w:t>Selectie Criteria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_Toc140673291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9EBDCDB" w14:textId="2609EDB6" w:rsidR="00D827C1" w:rsidRDefault="00D827C1" w:rsidP="00D827C1">
      <w:pPr>
        <w:rPr>
          <w:rFonts w:eastAsia="Times New Roman" w:cs="Times New Roman"/>
          <w:b/>
          <w:noProof/>
          <w:spacing w:val="10"/>
          <w:szCs w:val="26"/>
          <w:lang w:eastAsia="nl-NL"/>
        </w:rPr>
      </w:pPr>
      <w:r w:rsidRPr="00D827C1">
        <w:rPr>
          <w:rFonts w:eastAsia="Times New Roman" w:cs="Times New Roman"/>
          <w:b/>
          <w:noProof/>
          <w:spacing w:val="10"/>
          <w:szCs w:val="26"/>
          <w:lang w:eastAsia="nl-NL"/>
        </w:rPr>
        <w:fldChar w:fldCharType="end"/>
      </w:r>
    </w:p>
    <w:p w14:paraId="78849C44" w14:textId="05912CA8" w:rsidR="005C3027" w:rsidRDefault="005C3027">
      <w:pPr>
        <w:spacing w:after="200" w:line="276" w:lineRule="auto"/>
        <w:rPr>
          <w:rFonts w:eastAsia="Times New Roman" w:cs="Times New Roman"/>
          <w:b/>
          <w:noProof/>
          <w:spacing w:val="10"/>
          <w:szCs w:val="26"/>
          <w:lang w:eastAsia="nl-NL"/>
        </w:rPr>
      </w:pPr>
    </w:p>
    <w:p w14:paraId="126BCD53" w14:textId="77777777" w:rsidR="005C3027" w:rsidRDefault="005C3027">
      <w:pPr>
        <w:spacing w:after="200" w:line="276" w:lineRule="auto"/>
        <w:rPr>
          <w:rFonts w:eastAsia="Times New Roman" w:cs="Times New Roman"/>
          <w:b/>
          <w:noProof/>
          <w:spacing w:val="10"/>
          <w:szCs w:val="26"/>
          <w:lang w:eastAsia="nl-NL"/>
        </w:rPr>
      </w:pPr>
      <w:r>
        <w:rPr>
          <w:rFonts w:eastAsia="Times New Roman" w:cs="Times New Roman"/>
          <w:b/>
          <w:noProof/>
          <w:spacing w:val="10"/>
          <w:szCs w:val="26"/>
          <w:lang w:eastAsia="nl-NL"/>
        </w:rPr>
        <w:br w:type="page"/>
      </w:r>
    </w:p>
    <w:p w14:paraId="404D3B97" w14:textId="067F3820" w:rsidR="00D827C1" w:rsidRDefault="00EB23AF" w:rsidP="00AD1B22">
      <w:pPr>
        <w:pStyle w:val="Kop1"/>
      </w:pPr>
      <w:bookmarkStart w:id="0" w:name="_Toc140673270"/>
      <w:r>
        <w:lastRenderedPageBreak/>
        <w:t>Inleiding</w:t>
      </w:r>
      <w:bookmarkEnd w:id="0"/>
    </w:p>
    <w:p w14:paraId="7670A07E" w14:textId="77777777" w:rsidR="00F35083" w:rsidRDefault="00F35083" w:rsidP="00F35083">
      <w:pPr>
        <w:rPr>
          <w:lang w:eastAsia="nl-NL"/>
        </w:rPr>
      </w:pPr>
      <w:r>
        <w:rPr>
          <w:lang w:eastAsia="nl-NL"/>
        </w:rPr>
        <w:t>Dit document bevat de voorwaarden waaraan technische oplossingen moeten voldoen om te</w:t>
      </w:r>
    </w:p>
    <w:p w14:paraId="7EA311BB" w14:textId="4287B21E" w:rsidR="0080237D" w:rsidRDefault="00F35083" w:rsidP="00F35083">
      <w:pPr>
        <w:rPr>
          <w:lang w:eastAsia="nl-NL"/>
        </w:rPr>
      </w:pPr>
      <w:r>
        <w:rPr>
          <w:lang w:eastAsia="nl-NL"/>
        </w:rPr>
        <w:t xml:space="preserve">kunnen worden opgenomen in </w:t>
      </w:r>
      <w:r w:rsidR="0080237D">
        <w:rPr>
          <w:lang w:eastAsia="nl-NL"/>
        </w:rPr>
        <w:t>de Azure Cloud Landing Zone infrastructuur</w:t>
      </w:r>
      <w:r w:rsidR="00485096">
        <w:rPr>
          <w:lang w:eastAsia="nl-NL"/>
        </w:rPr>
        <w:t xml:space="preserve"> binnen het </w:t>
      </w:r>
      <w:r w:rsidR="00485096" w:rsidRPr="00485096">
        <w:rPr>
          <w:lang w:eastAsia="nl-NL"/>
        </w:rPr>
        <w:t xml:space="preserve">Business Critical </w:t>
      </w:r>
      <w:r w:rsidR="00485096">
        <w:rPr>
          <w:lang w:eastAsia="nl-NL"/>
        </w:rPr>
        <w:t>P</w:t>
      </w:r>
      <w:r w:rsidR="00485096" w:rsidRPr="00485096">
        <w:rPr>
          <w:lang w:eastAsia="nl-NL"/>
        </w:rPr>
        <w:t>latform</w:t>
      </w:r>
      <w:r w:rsidR="00485096">
        <w:rPr>
          <w:lang w:eastAsia="nl-NL"/>
        </w:rPr>
        <w:t>.</w:t>
      </w:r>
    </w:p>
    <w:p w14:paraId="2CB1BD41" w14:textId="77777777" w:rsidR="0080237D" w:rsidRDefault="0080237D" w:rsidP="00F35083">
      <w:pPr>
        <w:rPr>
          <w:lang w:eastAsia="nl-NL"/>
        </w:rPr>
      </w:pPr>
    </w:p>
    <w:p w14:paraId="39EDD984" w14:textId="4E9845A5" w:rsidR="00EB23AF" w:rsidRDefault="0080237D" w:rsidP="00F35083">
      <w:pPr>
        <w:rPr>
          <w:lang w:eastAsia="nl-NL"/>
        </w:rPr>
      </w:pPr>
      <w:r>
        <w:rPr>
          <w:lang w:eastAsia="nl-NL"/>
        </w:rPr>
        <w:t>H</w:t>
      </w:r>
      <w:r w:rsidR="00F35083">
        <w:rPr>
          <w:lang w:eastAsia="nl-NL"/>
        </w:rPr>
        <w:t>et doel van dit</w:t>
      </w:r>
      <w:r>
        <w:rPr>
          <w:lang w:eastAsia="nl-NL"/>
        </w:rPr>
        <w:t xml:space="preserve"> </w:t>
      </w:r>
      <w:r w:rsidR="00F35083">
        <w:rPr>
          <w:lang w:eastAsia="nl-NL"/>
        </w:rPr>
        <w:t>document is om in een zo vroeg mogelijk stadium te waarborgen dat technische oplossingen</w:t>
      </w:r>
      <w:r>
        <w:rPr>
          <w:lang w:eastAsia="nl-NL"/>
        </w:rPr>
        <w:t xml:space="preserve"> </w:t>
      </w:r>
      <w:r w:rsidR="00F35083">
        <w:rPr>
          <w:lang w:eastAsia="nl-NL"/>
        </w:rPr>
        <w:t>(gebouwd of gekocht) binnen de ICT infrastructuur van ProRail zullen functioneren en</w:t>
      </w:r>
      <w:r>
        <w:rPr>
          <w:lang w:eastAsia="nl-NL"/>
        </w:rPr>
        <w:t xml:space="preserve"> </w:t>
      </w:r>
      <w:r w:rsidR="00F35083">
        <w:rPr>
          <w:lang w:eastAsia="nl-NL"/>
        </w:rPr>
        <w:t>beheersbaar zijn. Dit document kan ter ondersteuning door een projectleider worden gebruikt</w:t>
      </w:r>
      <w:r>
        <w:rPr>
          <w:lang w:eastAsia="nl-NL"/>
        </w:rPr>
        <w:t xml:space="preserve"> </w:t>
      </w:r>
      <w:r w:rsidR="00F35083">
        <w:rPr>
          <w:lang w:eastAsia="nl-NL"/>
        </w:rPr>
        <w:t xml:space="preserve">om met leveranciers te inventariseren welke mogelijkheden er zijn om nieuwe applicaties in </w:t>
      </w:r>
      <w:r w:rsidR="00582ED9">
        <w:rPr>
          <w:lang w:eastAsia="nl-NL"/>
        </w:rPr>
        <w:t>Azure Cloud infrastructuur</w:t>
      </w:r>
      <w:r w:rsidR="00F35083">
        <w:rPr>
          <w:lang w:eastAsia="nl-NL"/>
        </w:rPr>
        <w:t xml:space="preserve"> van ProRail op te nemen.</w:t>
      </w:r>
    </w:p>
    <w:p w14:paraId="1948AC7B" w14:textId="77777777" w:rsidR="00F35083" w:rsidRDefault="00F35083" w:rsidP="00F35083">
      <w:pPr>
        <w:rPr>
          <w:lang w:eastAsia="nl-NL"/>
        </w:rPr>
      </w:pPr>
    </w:p>
    <w:p w14:paraId="3865EE9F" w14:textId="6CC66EE2" w:rsidR="00F35083" w:rsidRDefault="00F35083" w:rsidP="00F35083">
      <w:pPr>
        <w:rPr>
          <w:lang w:eastAsia="nl-NL"/>
        </w:rPr>
      </w:pPr>
      <w:r>
        <w:rPr>
          <w:lang w:eastAsia="nl-NL"/>
        </w:rPr>
        <w:t>Ten tijde van oplevering van een project is het verplicht om te voldoen aan de laatste versie</w:t>
      </w:r>
      <w:r w:rsidR="0080237D">
        <w:rPr>
          <w:lang w:eastAsia="nl-NL"/>
        </w:rPr>
        <w:t xml:space="preserve"> </w:t>
      </w:r>
      <w:r>
        <w:rPr>
          <w:lang w:eastAsia="nl-NL"/>
        </w:rPr>
        <w:t>van de aansluitvoorwaarden. Bij langlopende projecten is het beter om eerst af te stemmen</w:t>
      </w:r>
      <w:r w:rsidR="0080237D">
        <w:rPr>
          <w:lang w:eastAsia="nl-NL"/>
        </w:rPr>
        <w:t xml:space="preserve"> </w:t>
      </w:r>
      <w:r>
        <w:rPr>
          <w:lang w:eastAsia="nl-NL"/>
        </w:rPr>
        <w:t xml:space="preserve">met het Team platform diensten </w:t>
      </w:r>
      <w:r w:rsidR="00582ED9">
        <w:rPr>
          <w:lang w:eastAsia="nl-NL"/>
        </w:rPr>
        <w:t>Windows</w:t>
      </w:r>
      <w:r>
        <w:rPr>
          <w:lang w:eastAsia="nl-NL"/>
        </w:rPr>
        <w:t xml:space="preserve"> en de Technology </w:t>
      </w:r>
      <w:proofErr w:type="spellStart"/>
      <w:r>
        <w:rPr>
          <w:lang w:eastAsia="nl-NL"/>
        </w:rPr>
        <w:t>Roadmap</w:t>
      </w:r>
      <w:proofErr w:type="spellEnd"/>
      <w:r>
        <w:rPr>
          <w:lang w:eastAsia="nl-NL"/>
        </w:rPr>
        <w:t xml:space="preserve"> te raadplegen. De</w:t>
      </w:r>
      <w:r w:rsidR="0080237D">
        <w:rPr>
          <w:lang w:eastAsia="nl-NL"/>
        </w:rPr>
        <w:t xml:space="preserve"> </w:t>
      </w:r>
      <w:r>
        <w:rPr>
          <w:lang w:eastAsia="nl-NL"/>
        </w:rPr>
        <w:t xml:space="preserve">Aansluitvoorwaarden zijn bedoeld voor in- en externe communicatie, de Technology </w:t>
      </w:r>
      <w:proofErr w:type="spellStart"/>
      <w:r>
        <w:rPr>
          <w:lang w:eastAsia="nl-NL"/>
        </w:rPr>
        <w:t>Roadmap</w:t>
      </w:r>
      <w:proofErr w:type="spellEnd"/>
      <w:r w:rsidR="0080237D">
        <w:rPr>
          <w:lang w:eastAsia="nl-NL"/>
        </w:rPr>
        <w:t xml:space="preserve"> </w:t>
      </w:r>
      <w:r>
        <w:rPr>
          <w:lang w:eastAsia="nl-NL"/>
        </w:rPr>
        <w:t>is niet bedoeld voor externe communicatie.</w:t>
      </w:r>
    </w:p>
    <w:p w14:paraId="0FFFAEF9" w14:textId="77777777" w:rsidR="00F35083" w:rsidRDefault="00F35083" w:rsidP="00F35083">
      <w:pPr>
        <w:rPr>
          <w:lang w:eastAsia="nl-NL"/>
        </w:rPr>
      </w:pPr>
    </w:p>
    <w:p w14:paraId="7FD0E3AB" w14:textId="0B94D55E" w:rsidR="00F35083" w:rsidRDefault="00F35083" w:rsidP="00F35083">
      <w:pPr>
        <w:rPr>
          <w:lang w:eastAsia="nl-NL"/>
        </w:rPr>
      </w:pPr>
      <w:r>
        <w:rPr>
          <w:lang w:eastAsia="nl-NL"/>
        </w:rPr>
        <w:t>Een oplevering van de “Technische oplossing” van een project is in dit verband het geheel aan</w:t>
      </w:r>
      <w:r w:rsidR="0080237D">
        <w:rPr>
          <w:lang w:eastAsia="nl-NL"/>
        </w:rPr>
        <w:t xml:space="preserve"> </w:t>
      </w:r>
      <w:r>
        <w:rPr>
          <w:lang w:eastAsia="nl-NL"/>
        </w:rPr>
        <w:t xml:space="preserve">applicaties en alle eventueel daarbij meegeleverde technologie (platformen, OS, </w:t>
      </w:r>
      <w:r w:rsidR="004710F1">
        <w:rPr>
          <w:lang w:eastAsia="nl-NL"/>
        </w:rPr>
        <w:t>code</w:t>
      </w:r>
      <w:r>
        <w:rPr>
          <w:lang w:eastAsia="nl-NL"/>
        </w:rPr>
        <w:t>,</w:t>
      </w:r>
      <w:r w:rsidR="0080237D">
        <w:rPr>
          <w:lang w:eastAsia="nl-NL"/>
        </w:rPr>
        <w:t xml:space="preserve"> </w:t>
      </w:r>
      <w:r>
        <w:rPr>
          <w:lang w:eastAsia="nl-NL"/>
        </w:rPr>
        <w:t>etc.) dat als één geheel wordt geleverd en als één geheel in productie en onder beheer</w:t>
      </w:r>
      <w:r w:rsidR="0080237D">
        <w:rPr>
          <w:lang w:eastAsia="nl-NL"/>
        </w:rPr>
        <w:t xml:space="preserve"> </w:t>
      </w:r>
      <w:r>
        <w:rPr>
          <w:lang w:eastAsia="nl-NL"/>
        </w:rPr>
        <w:t>gebracht moet worden.</w:t>
      </w:r>
    </w:p>
    <w:p w14:paraId="0E09173E" w14:textId="77777777" w:rsidR="00F35083" w:rsidRDefault="00F35083" w:rsidP="00F35083">
      <w:pPr>
        <w:rPr>
          <w:lang w:eastAsia="nl-NL"/>
        </w:rPr>
      </w:pPr>
    </w:p>
    <w:p w14:paraId="243B3450" w14:textId="3E139DF0" w:rsidR="00F35083" w:rsidRDefault="00F35083" w:rsidP="00F35083">
      <w:pPr>
        <w:rPr>
          <w:lang w:eastAsia="nl-NL"/>
        </w:rPr>
      </w:pPr>
      <w:r>
        <w:rPr>
          <w:lang w:eastAsia="nl-NL"/>
        </w:rPr>
        <w:t>Het toevoegen van een product aan een applicatiegroep is niet alleen een kwestie van een</w:t>
      </w:r>
      <w:r w:rsidR="0080237D">
        <w:rPr>
          <w:lang w:eastAsia="nl-NL"/>
        </w:rPr>
        <w:t xml:space="preserve"> </w:t>
      </w:r>
      <w:r>
        <w:rPr>
          <w:lang w:eastAsia="nl-NL"/>
        </w:rPr>
        <w:t>woord toevoegen. Er moet ook bepaald worden wat de impact is t.a.v.:</w:t>
      </w:r>
    </w:p>
    <w:p w14:paraId="51CDC56C" w14:textId="77777777" w:rsidR="004710F1" w:rsidRDefault="004710F1" w:rsidP="004710F1">
      <w:pPr>
        <w:pStyle w:val="Lijstalinea"/>
        <w:numPr>
          <w:ilvl w:val="0"/>
          <w:numId w:val="6"/>
        </w:numPr>
        <w:rPr>
          <w:lang w:eastAsia="nl-NL"/>
        </w:rPr>
      </w:pPr>
      <w:r>
        <w:rPr>
          <w:lang w:eastAsia="nl-NL"/>
        </w:rPr>
        <w:t>kosten</w:t>
      </w:r>
    </w:p>
    <w:p w14:paraId="0E529A76" w14:textId="22E760E5" w:rsidR="00F35083" w:rsidRDefault="00F35083" w:rsidP="00F35083">
      <w:pPr>
        <w:pStyle w:val="Lijstalinea"/>
        <w:numPr>
          <w:ilvl w:val="0"/>
          <w:numId w:val="6"/>
        </w:numPr>
        <w:rPr>
          <w:lang w:eastAsia="nl-NL"/>
        </w:rPr>
      </w:pPr>
      <w:r>
        <w:rPr>
          <w:lang w:eastAsia="nl-NL"/>
        </w:rPr>
        <w:t>compatibiliteit</w:t>
      </w:r>
    </w:p>
    <w:p w14:paraId="11FC5997" w14:textId="15909D0F" w:rsidR="00F35083" w:rsidRDefault="00F35083" w:rsidP="00F35083">
      <w:pPr>
        <w:pStyle w:val="Lijstalinea"/>
        <w:numPr>
          <w:ilvl w:val="0"/>
          <w:numId w:val="6"/>
        </w:numPr>
        <w:rPr>
          <w:lang w:eastAsia="nl-NL"/>
        </w:rPr>
      </w:pPr>
      <w:proofErr w:type="spellStart"/>
      <w:r>
        <w:rPr>
          <w:lang w:eastAsia="nl-NL"/>
        </w:rPr>
        <w:t>roadmap</w:t>
      </w:r>
      <w:proofErr w:type="spellEnd"/>
    </w:p>
    <w:p w14:paraId="1905BC97" w14:textId="0A4C824C" w:rsidR="00F35083" w:rsidRDefault="00F35083" w:rsidP="00F35083">
      <w:pPr>
        <w:pStyle w:val="Lijstalinea"/>
        <w:numPr>
          <w:ilvl w:val="0"/>
          <w:numId w:val="6"/>
        </w:numPr>
        <w:rPr>
          <w:lang w:eastAsia="nl-NL"/>
        </w:rPr>
      </w:pPr>
      <w:r>
        <w:rPr>
          <w:lang w:eastAsia="nl-NL"/>
        </w:rPr>
        <w:t>opleidingen</w:t>
      </w:r>
    </w:p>
    <w:p w14:paraId="69BE5976" w14:textId="7204A853" w:rsidR="00F35083" w:rsidRDefault="00F35083" w:rsidP="00F35083">
      <w:pPr>
        <w:pStyle w:val="Lijstalinea"/>
        <w:numPr>
          <w:ilvl w:val="0"/>
          <w:numId w:val="6"/>
        </w:numPr>
        <w:rPr>
          <w:lang w:eastAsia="nl-NL"/>
        </w:rPr>
      </w:pPr>
      <w:r>
        <w:rPr>
          <w:lang w:eastAsia="nl-NL"/>
        </w:rPr>
        <w:t>(externe) ondersteuning</w:t>
      </w:r>
    </w:p>
    <w:p w14:paraId="6FE75A8E" w14:textId="77777777" w:rsidR="000F0F17" w:rsidRDefault="000F0F17" w:rsidP="000F0F17">
      <w:pPr>
        <w:rPr>
          <w:lang w:eastAsia="nl-NL"/>
        </w:rPr>
      </w:pPr>
    </w:p>
    <w:p w14:paraId="6B5962A8" w14:textId="502D50C9" w:rsidR="0080237D" w:rsidRDefault="000F0F17" w:rsidP="000F0F17">
      <w:pPr>
        <w:rPr>
          <w:lang w:eastAsia="nl-NL"/>
        </w:rPr>
      </w:pPr>
      <w:r>
        <w:rPr>
          <w:lang w:eastAsia="nl-NL"/>
        </w:rPr>
        <w:t>Tijdens de oplevering moet er een aanspreekpunt en “productbeheerder” benoemd worden en</w:t>
      </w:r>
      <w:r w:rsidR="0080237D">
        <w:rPr>
          <w:lang w:eastAsia="nl-NL"/>
        </w:rPr>
        <w:t xml:space="preserve"> </w:t>
      </w:r>
      <w:r>
        <w:rPr>
          <w:lang w:eastAsia="nl-NL"/>
        </w:rPr>
        <w:t xml:space="preserve">de ondersteunende </w:t>
      </w:r>
      <w:proofErr w:type="spellStart"/>
      <w:r>
        <w:rPr>
          <w:lang w:eastAsia="nl-NL"/>
        </w:rPr>
        <w:t>tooling</w:t>
      </w:r>
      <w:proofErr w:type="spellEnd"/>
      <w:r>
        <w:rPr>
          <w:lang w:eastAsia="nl-NL"/>
        </w:rPr>
        <w:t xml:space="preserve"> moet zijn ingericht. Dit zijn voorwaarden waarmee ProRail ICT kan</w:t>
      </w:r>
      <w:r w:rsidR="0080237D">
        <w:rPr>
          <w:lang w:eastAsia="nl-NL"/>
        </w:rPr>
        <w:t xml:space="preserve"> </w:t>
      </w:r>
      <w:r>
        <w:rPr>
          <w:lang w:eastAsia="nl-NL"/>
        </w:rPr>
        <w:t>borgen dat het product procedureel en technisch beheerd kan worden.</w:t>
      </w:r>
    </w:p>
    <w:p w14:paraId="0552AFC2" w14:textId="77777777" w:rsidR="0080237D" w:rsidRDefault="0080237D" w:rsidP="000F0F17">
      <w:pPr>
        <w:rPr>
          <w:lang w:eastAsia="nl-NL"/>
        </w:rPr>
      </w:pPr>
    </w:p>
    <w:p w14:paraId="3169AC09" w14:textId="7A2866C1" w:rsidR="000F0F17" w:rsidRDefault="000F0F17" w:rsidP="000F0F17">
      <w:pPr>
        <w:rPr>
          <w:lang w:eastAsia="nl-NL"/>
        </w:rPr>
      </w:pPr>
      <w:r>
        <w:rPr>
          <w:lang w:eastAsia="nl-NL"/>
        </w:rPr>
        <w:t>Dit is een levend document en zal regelmatig geactualiseerd worden. Het bestaat uit twee</w:t>
      </w:r>
      <w:r w:rsidR="0080237D">
        <w:rPr>
          <w:lang w:eastAsia="nl-NL"/>
        </w:rPr>
        <w:t xml:space="preserve"> </w:t>
      </w:r>
      <w:r>
        <w:rPr>
          <w:lang w:eastAsia="nl-NL"/>
        </w:rPr>
        <w:t>delen:</w:t>
      </w:r>
    </w:p>
    <w:p w14:paraId="3DF9A48B" w14:textId="67737439" w:rsidR="000F0F17" w:rsidRDefault="000F0F17" w:rsidP="000F0F17">
      <w:pPr>
        <w:pStyle w:val="Lijstalinea"/>
        <w:numPr>
          <w:ilvl w:val="0"/>
          <w:numId w:val="6"/>
        </w:numPr>
        <w:rPr>
          <w:lang w:eastAsia="nl-NL"/>
        </w:rPr>
      </w:pPr>
      <w:r>
        <w:rPr>
          <w:lang w:eastAsia="nl-NL"/>
        </w:rPr>
        <w:t>een actueel overzicht van de in de infrastructuur toegepaste technologie</w:t>
      </w:r>
    </w:p>
    <w:p w14:paraId="5B8DE37B" w14:textId="23C0D53D" w:rsidR="00F35083" w:rsidRDefault="000F0F17" w:rsidP="000F0F17">
      <w:pPr>
        <w:pStyle w:val="Lijstalinea"/>
        <w:numPr>
          <w:ilvl w:val="0"/>
          <w:numId w:val="6"/>
        </w:numPr>
        <w:rPr>
          <w:lang w:eastAsia="nl-NL"/>
        </w:rPr>
      </w:pPr>
      <w:r>
        <w:rPr>
          <w:lang w:eastAsia="nl-NL"/>
        </w:rPr>
        <w:t>een lijst van voorwaarden die aansluit op de acceptatiecriteria</w:t>
      </w:r>
    </w:p>
    <w:p w14:paraId="1FF39545" w14:textId="4CEF03A8" w:rsidR="000F0F17" w:rsidRDefault="000F0F17">
      <w:pPr>
        <w:spacing w:after="200" w:line="276" w:lineRule="auto"/>
        <w:rPr>
          <w:lang w:eastAsia="nl-NL"/>
        </w:rPr>
      </w:pPr>
      <w:r>
        <w:rPr>
          <w:lang w:eastAsia="nl-NL"/>
        </w:rPr>
        <w:br w:type="page"/>
      </w:r>
    </w:p>
    <w:p w14:paraId="086C17E1" w14:textId="0676381E" w:rsidR="000F0F17" w:rsidRDefault="000F0F17" w:rsidP="000F0F17">
      <w:pPr>
        <w:pStyle w:val="Kop1"/>
      </w:pPr>
      <w:bookmarkStart w:id="1" w:name="_Toc140673271"/>
      <w:r>
        <w:lastRenderedPageBreak/>
        <w:t>Uitgangspunten</w:t>
      </w:r>
      <w:bookmarkEnd w:id="1"/>
    </w:p>
    <w:p w14:paraId="1D32F61B" w14:textId="350666B0" w:rsidR="000F0F17" w:rsidRDefault="00834219" w:rsidP="00834219">
      <w:pPr>
        <w:pStyle w:val="Kop2"/>
      </w:pPr>
      <w:bookmarkStart w:id="2" w:name="_Toc140673272"/>
      <w:r>
        <w:t>Organisatie en Proces</w:t>
      </w:r>
      <w:bookmarkEnd w:id="2"/>
    </w:p>
    <w:p w14:paraId="596FD8B6" w14:textId="07BCCC7E" w:rsidR="00834219" w:rsidRDefault="00834219" w:rsidP="00834219">
      <w:pPr>
        <w:rPr>
          <w:lang w:eastAsia="nl-NL"/>
        </w:rPr>
      </w:pPr>
      <w:r>
        <w:rPr>
          <w:lang w:eastAsia="nl-NL"/>
        </w:rPr>
        <w:t>De ICT infrastructuur wordt beheerd door ProRail ICT</w:t>
      </w:r>
      <w:r w:rsidR="00BB273F">
        <w:rPr>
          <w:lang w:eastAsia="nl-NL"/>
        </w:rPr>
        <w:t>.</w:t>
      </w:r>
      <w:r>
        <w:rPr>
          <w:lang w:eastAsia="nl-NL"/>
        </w:rPr>
        <w:t xml:space="preserve"> Hieronder valt het Team platform diensten </w:t>
      </w:r>
      <w:r w:rsidR="004710F1">
        <w:rPr>
          <w:lang w:eastAsia="nl-NL"/>
        </w:rPr>
        <w:t>Windows</w:t>
      </w:r>
      <w:r>
        <w:rPr>
          <w:lang w:eastAsia="nl-NL"/>
        </w:rPr>
        <w:t>, dat een</w:t>
      </w:r>
      <w:r w:rsidR="004710F1">
        <w:rPr>
          <w:lang w:eastAsia="nl-NL"/>
        </w:rPr>
        <w:t xml:space="preserve"> </w:t>
      </w:r>
      <w:r>
        <w:rPr>
          <w:lang w:eastAsia="nl-NL"/>
        </w:rPr>
        <w:t xml:space="preserve">regisserende rol heeft voor de </w:t>
      </w:r>
      <w:r w:rsidR="004710F1">
        <w:rPr>
          <w:lang w:eastAsia="nl-NL"/>
        </w:rPr>
        <w:t>Cloud</w:t>
      </w:r>
      <w:r>
        <w:rPr>
          <w:lang w:eastAsia="nl-NL"/>
        </w:rPr>
        <w:t>-infrastructuur. Deze rol bestaat hoofdzakelijk uit het</w:t>
      </w:r>
      <w:r w:rsidR="004710F1">
        <w:rPr>
          <w:lang w:eastAsia="nl-NL"/>
        </w:rPr>
        <w:t xml:space="preserve"> </w:t>
      </w:r>
      <w:r>
        <w:rPr>
          <w:lang w:eastAsia="nl-NL"/>
        </w:rPr>
        <w:t>coördineren en regisseren van de operationele processen. De gecontracteerde partner</w:t>
      </w:r>
      <w:r w:rsidR="004710F1">
        <w:rPr>
          <w:lang w:eastAsia="nl-NL"/>
        </w:rPr>
        <w:t xml:space="preserve"> </w:t>
      </w:r>
      <w:r>
        <w:rPr>
          <w:lang w:eastAsia="nl-NL"/>
        </w:rPr>
        <w:t>(Conclusion) voert het dagelijks operationeel beheer uit en is verantwoordelijk voor installatie</w:t>
      </w:r>
      <w:r w:rsidR="004710F1">
        <w:rPr>
          <w:lang w:eastAsia="nl-NL"/>
        </w:rPr>
        <w:t xml:space="preserve"> </w:t>
      </w:r>
      <w:r>
        <w:rPr>
          <w:lang w:eastAsia="nl-NL"/>
        </w:rPr>
        <w:t xml:space="preserve">en continuïteit van de </w:t>
      </w:r>
      <w:r w:rsidR="004710F1">
        <w:rPr>
          <w:lang w:eastAsia="nl-NL"/>
        </w:rPr>
        <w:t>Cloud omgeving</w:t>
      </w:r>
      <w:r>
        <w:rPr>
          <w:lang w:eastAsia="nl-NL"/>
        </w:rPr>
        <w:t>.</w:t>
      </w:r>
    </w:p>
    <w:p w14:paraId="72A07B5A" w14:textId="77777777" w:rsidR="00834219" w:rsidRDefault="00834219" w:rsidP="00834219">
      <w:pPr>
        <w:rPr>
          <w:lang w:eastAsia="nl-NL"/>
        </w:rPr>
      </w:pPr>
    </w:p>
    <w:p w14:paraId="3BFE7F76" w14:textId="6E097B1B" w:rsidR="00834219" w:rsidRDefault="00834219" w:rsidP="00834219">
      <w:pPr>
        <w:rPr>
          <w:lang w:eastAsia="nl-NL"/>
        </w:rPr>
      </w:pPr>
      <w:r>
        <w:rPr>
          <w:lang w:eastAsia="nl-NL"/>
        </w:rPr>
        <w:t xml:space="preserve">Om nieuwe componenten in de </w:t>
      </w:r>
      <w:r w:rsidR="004710F1">
        <w:rPr>
          <w:lang w:eastAsia="nl-NL"/>
        </w:rPr>
        <w:t>Azure Cloud Landing Zone</w:t>
      </w:r>
      <w:r>
        <w:rPr>
          <w:lang w:eastAsia="nl-NL"/>
        </w:rPr>
        <w:t xml:space="preserve"> onder te brengen is het noodzakelijk om</w:t>
      </w:r>
      <w:r w:rsidR="004710F1">
        <w:rPr>
          <w:lang w:eastAsia="nl-NL"/>
        </w:rPr>
        <w:t xml:space="preserve"> </w:t>
      </w:r>
      <w:r>
        <w:rPr>
          <w:lang w:eastAsia="nl-NL"/>
        </w:rPr>
        <w:t>dit in een vroegtijdig stadium en in overeenstemming met de beherende partij uit te voeren. Dit</w:t>
      </w:r>
      <w:r w:rsidR="004710F1">
        <w:rPr>
          <w:lang w:eastAsia="nl-NL"/>
        </w:rPr>
        <w:t xml:space="preserve"> </w:t>
      </w:r>
      <w:r>
        <w:rPr>
          <w:lang w:eastAsia="nl-NL"/>
        </w:rPr>
        <w:t>zodat de stabiliteit, veiligheid en capaciteit gewaarborgd blijft. Projecten dienen hiervoor</w:t>
      </w:r>
      <w:r w:rsidR="004710F1">
        <w:rPr>
          <w:lang w:eastAsia="nl-NL"/>
        </w:rPr>
        <w:t xml:space="preserve"> </w:t>
      </w:r>
      <w:r>
        <w:rPr>
          <w:lang w:eastAsia="nl-NL"/>
        </w:rPr>
        <w:t xml:space="preserve">contact op te nemen met de ProRail Service Manager van het Team platform diensten </w:t>
      </w:r>
      <w:r w:rsidR="004710F1">
        <w:rPr>
          <w:lang w:eastAsia="nl-NL"/>
        </w:rPr>
        <w:t>Windows</w:t>
      </w:r>
      <w:r>
        <w:rPr>
          <w:lang w:eastAsia="nl-NL"/>
        </w:rPr>
        <w:t>.</w:t>
      </w:r>
      <w:r w:rsidR="004710F1">
        <w:rPr>
          <w:lang w:eastAsia="nl-NL"/>
        </w:rPr>
        <w:t xml:space="preserve"> </w:t>
      </w:r>
      <w:r>
        <w:rPr>
          <w:lang w:eastAsia="nl-NL"/>
        </w:rPr>
        <w:t>Deze begeleidt de inhoudelijke afstemming tussen project en beheerder en besluit over het al</w:t>
      </w:r>
      <w:r w:rsidR="004710F1">
        <w:rPr>
          <w:lang w:eastAsia="nl-NL"/>
        </w:rPr>
        <w:t xml:space="preserve"> </w:t>
      </w:r>
      <w:r>
        <w:rPr>
          <w:lang w:eastAsia="nl-NL"/>
        </w:rPr>
        <w:t>dan niet toelaten van de implementatie en de geldende voorwaarden voor beheer.</w:t>
      </w:r>
    </w:p>
    <w:p w14:paraId="2084B9A2" w14:textId="77777777" w:rsidR="00834219" w:rsidRDefault="00834219" w:rsidP="00834219">
      <w:pPr>
        <w:rPr>
          <w:lang w:eastAsia="nl-NL"/>
        </w:rPr>
      </w:pPr>
    </w:p>
    <w:p w14:paraId="3E939E73" w14:textId="707E2D1E" w:rsidR="00834219" w:rsidRDefault="00834219" w:rsidP="00834219">
      <w:pPr>
        <w:pStyle w:val="Kop2"/>
      </w:pPr>
      <w:bookmarkStart w:id="3" w:name="_Toc140673273"/>
      <w:commentRangeStart w:id="4"/>
      <w:r>
        <w:t>Principes &amp; keuzes</w:t>
      </w:r>
      <w:bookmarkEnd w:id="3"/>
      <w:commentRangeEnd w:id="4"/>
      <w:r w:rsidR="00C17EA7">
        <w:rPr>
          <w:rStyle w:val="Verwijzingopmerking"/>
          <w:rFonts w:eastAsiaTheme="minorHAnsi" w:cstheme="minorBidi"/>
          <w:b w:val="0"/>
          <w:lang w:eastAsia="en-US"/>
        </w:rPr>
        <w:commentReference w:id="4"/>
      </w:r>
    </w:p>
    <w:p w14:paraId="154FE6E1" w14:textId="13A4AD19" w:rsidR="003825C5" w:rsidRDefault="003825C5" w:rsidP="003825C5">
      <w:pPr>
        <w:rPr>
          <w:lang w:eastAsia="nl-NL"/>
        </w:rPr>
      </w:pPr>
      <w:r>
        <w:rPr>
          <w:lang w:eastAsia="nl-NL"/>
        </w:rPr>
        <w:t>De volgende architectuurprincipes zijn relevant voor de</w:t>
      </w:r>
      <w:r w:rsidR="00F237E4">
        <w:rPr>
          <w:lang w:eastAsia="nl-NL"/>
        </w:rPr>
        <w:t xml:space="preserve"> gehele</w:t>
      </w:r>
      <w:r>
        <w:rPr>
          <w:lang w:eastAsia="nl-NL"/>
        </w:rPr>
        <w:t xml:space="preserve"> </w:t>
      </w:r>
      <w:r w:rsidR="00D604C6">
        <w:rPr>
          <w:lang w:eastAsia="nl-NL"/>
        </w:rPr>
        <w:t xml:space="preserve">Azure Cloud </w:t>
      </w:r>
      <w:r>
        <w:rPr>
          <w:lang w:eastAsia="nl-NL"/>
        </w:rPr>
        <w:t>infrastructuur in de context van</w:t>
      </w:r>
      <w:r w:rsidR="004710F1">
        <w:rPr>
          <w:lang w:eastAsia="nl-NL"/>
        </w:rPr>
        <w:t xml:space="preserve"> </w:t>
      </w:r>
      <w:r>
        <w:rPr>
          <w:lang w:eastAsia="nl-NL"/>
        </w:rPr>
        <w:t>de aansluitvoorwaarden.</w:t>
      </w:r>
    </w:p>
    <w:p w14:paraId="302152E1" w14:textId="2539A91E" w:rsidR="003825C5" w:rsidRDefault="003825C5" w:rsidP="00A56C5B">
      <w:pPr>
        <w:pStyle w:val="Lijstalinea"/>
        <w:numPr>
          <w:ilvl w:val="0"/>
          <w:numId w:val="8"/>
        </w:numPr>
        <w:rPr>
          <w:lang w:eastAsia="nl-NL"/>
        </w:rPr>
      </w:pPr>
      <w:r>
        <w:rPr>
          <w:lang w:eastAsia="nl-NL"/>
        </w:rPr>
        <w:t>De (overeengekomen) kwaliteit en beschikbaarheid van de generieke informatie dienstverlening moet gehandhaafd blijven.</w:t>
      </w:r>
    </w:p>
    <w:p w14:paraId="63419334" w14:textId="18C3BACC" w:rsidR="00113B7E" w:rsidRDefault="003825C5" w:rsidP="00113B7E">
      <w:pPr>
        <w:pStyle w:val="Lijstalinea"/>
        <w:numPr>
          <w:ilvl w:val="0"/>
          <w:numId w:val="8"/>
        </w:numPr>
        <w:rPr>
          <w:lang w:eastAsia="nl-NL"/>
        </w:rPr>
      </w:pPr>
      <w:r>
        <w:rPr>
          <w:lang w:eastAsia="nl-NL"/>
        </w:rPr>
        <w:t xml:space="preserve">Op elk moment wordt de generieke informatie dienstverlening, waaronder </w:t>
      </w:r>
      <w:r w:rsidR="00FA7EC9">
        <w:rPr>
          <w:lang w:eastAsia="nl-NL"/>
        </w:rPr>
        <w:t>de Azure Cloud Landing Zone</w:t>
      </w:r>
      <w:r>
        <w:rPr>
          <w:lang w:eastAsia="nl-NL"/>
        </w:rPr>
        <w:t xml:space="preserve">, verzorgd door één volledig bekende en stabiele configuratie van infrastructuur, platformen, </w:t>
      </w:r>
      <w:r w:rsidR="00F572AA">
        <w:rPr>
          <w:lang w:eastAsia="nl-NL"/>
        </w:rPr>
        <w:t>solutions</w:t>
      </w:r>
      <w:r>
        <w:rPr>
          <w:lang w:eastAsia="nl-NL"/>
        </w:rPr>
        <w:t xml:space="preserve"> en overige applicaties.</w:t>
      </w:r>
    </w:p>
    <w:p w14:paraId="7D7EF2EB" w14:textId="77777777" w:rsidR="00F572AA" w:rsidRDefault="003825C5" w:rsidP="00F572AA">
      <w:pPr>
        <w:pStyle w:val="Lijstalinea"/>
        <w:numPr>
          <w:ilvl w:val="0"/>
          <w:numId w:val="8"/>
        </w:numPr>
        <w:rPr>
          <w:lang w:eastAsia="nl-NL"/>
        </w:rPr>
      </w:pPr>
      <w:r>
        <w:rPr>
          <w:lang w:eastAsia="nl-NL"/>
        </w:rPr>
        <w:t>Elke wijziging aan deze configuratie moet geautomatiseerd, maar altijd</w:t>
      </w:r>
      <w:r w:rsidR="00113B7E">
        <w:rPr>
          <w:lang w:eastAsia="nl-NL"/>
        </w:rPr>
        <w:t xml:space="preserve"> </w:t>
      </w:r>
      <w:r>
        <w:rPr>
          <w:lang w:eastAsia="nl-NL"/>
        </w:rPr>
        <w:t>gecontroleerd uitgevoerd worden en moet weer één bekende en stabiele configuratie</w:t>
      </w:r>
      <w:r w:rsidR="00113B7E">
        <w:rPr>
          <w:lang w:eastAsia="nl-NL"/>
        </w:rPr>
        <w:t xml:space="preserve"> </w:t>
      </w:r>
      <w:r>
        <w:rPr>
          <w:lang w:eastAsia="nl-NL"/>
        </w:rPr>
        <w:t>opleveren.</w:t>
      </w:r>
    </w:p>
    <w:p w14:paraId="1FF027FF" w14:textId="77777777" w:rsidR="004F6909" w:rsidRDefault="00627B79" w:rsidP="004F6909">
      <w:pPr>
        <w:pStyle w:val="Lijstalinea"/>
        <w:numPr>
          <w:ilvl w:val="0"/>
          <w:numId w:val="8"/>
        </w:numPr>
        <w:rPr>
          <w:lang w:eastAsia="nl-NL"/>
        </w:rPr>
      </w:pPr>
      <w:r>
        <w:rPr>
          <w:lang w:eastAsia="nl-NL"/>
        </w:rPr>
        <w:t xml:space="preserve">Wijzigingen </w:t>
      </w:r>
      <w:r w:rsidR="004F6909">
        <w:rPr>
          <w:lang w:eastAsia="nl-NL"/>
        </w:rPr>
        <w:t xml:space="preserve">worden altijd uitgevoerd op basis van “infra-as-code” scripts en worden uitgevoerd vanuit </w:t>
      </w:r>
      <w:proofErr w:type="spellStart"/>
      <w:r w:rsidR="004F6909">
        <w:rPr>
          <w:lang w:eastAsia="nl-NL"/>
        </w:rPr>
        <w:t>Azure</w:t>
      </w:r>
      <w:proofErr w:type="spellEnd"/>
      <w:r w:rsidR="004F6909">
        <w:rPr>
          <w:lang w:eastAsia="nl-NL"/>
        </w:rPr>
        <w:t xml:space="preserve"> </w:t>
      </w:r>
      <w:proofErr w:type="spellStart"/>
      <w:r w:rsidR="004F6909">
        <w:rPr>
          <w:lang w:eastAsia="nl-NL"/>
        </w:rPr>
        <w:t>DevOps</w:t>
      </w:r>
      <w:proofErr w:type="spellEnd"/>
      <w:r w:rsidR="004F6909">
        <w:rPr>
          <w:lang w:eastAsia="nl-NL"/>
        </w:rPr>
        <w:t xml:space="preserve"> </w:t>
      </w:r>
      <w:proofErr w:type="spellStart"/>
      <w:r w:rsidR="004F6909">
        <w:rPr>
          <w:lang w:eastAsia="nl-NL"/>
        </w:rPr>
        <w:t>pipelines</w:t>
      </w:r>
      <w:proofErr w:type="spellEnd"/>
      <w:r w:rsidR="004F6909">
        <w:rPr>
          <w:lang w:eastAsia="nl-NL"/>
        </w:rPr>
        <w:t>.</w:t>
      </w:r>
    </w:p>
    <w:p w14:paraId="3A93EABC" w14:textId="77777777" w:rsidR="004F6909" w:rsidRDefault="003825C5" w:rsidP="004F6909">
      <w:pPr>
        <w:pStyle w:val="Lijstalinea"/>
        <w:numPr>
          <w:ilvl w:val="0"/>
          <w:numId w:val="8"/>
        </w:numPr>
        <w:rPr>
          <w:lang w:eastAsia="nl-NL"/>
        </w:rPr>
      </w:pPr>
      <w:r>
        <w:rPr>
          <w:lang w:eastAsia="nl-NL"/>
        </w:rPr>
        <w:t>Wijzigingen aan de configuratie moeten steeds zo beperkt mogelijk zijn.</w:t>
      </w:r>
    </w:p>
    <w:p w14:paraId="659817CB" w14:textId="77777777" w:rsidR="004F6909" w:rsidRDefault="003825C5" w:rsidP="004F6909">
      <w:pPr>
        <w:pStyle w:val="Lijstalinea"/>
        <w:numPr>
          <w:ilvl w:val="0"/>
          <w:numId w:val="8"/>
        </w:numPr>
        <w:rPr>
          <w:lang w:eastAsia="nl-NL"/>
        </w:rPr>
      </w:pPr>
      <w:r>
        <w:rPr>
          <w:lang w:eastAsia="nl-NL"/>
        </w:rPr>
        <w:t xml:space="preserve">ProRail gebruikt proven </w:t>
      </w:r>
      <w:proofErr w:type="spellStart"/>
      <w:r>
        <w:rPr>
          <w:lang w:eastAsia="nl-NL"/>
        </w:rPr>
        <w:t>technology</w:t>
      </w:r>
      <w:proofErr w:type="spellEnd"/>
      <w:r>
        <w:rPr>
          <w:lang w:eastAsia="nl-NL"/>
        </w:rPr>
        <w:t>, en hanteert daarvoor een zg. “me-</w:t>
      </w:r>
      <w:proofErr w:type="spellStart"/>
      <w:r>
        <w:rPr>
          <w:lang w:eastAsia="nl-NL"/>
        </w:rPr>
        <w:t>too</w:t>
      </w:r>
      <w:proofErr w:type="spellEnd"/>
      <w:r>
        <w:rPr>
          <w:lang w:eastAsia="nl-NL"/>
        </w:rPr>
        <w:t>” aanpak.</w:t>
      </w:r>
      <w:r w:rsidR="002A7339">
        <w:rPr>
          <w:lang w:eastAsia="nl-NL"/>
        </w:rPr>
        <w:t xml:space="preserve"> </w:t>
      </w:r>
      <w:r>
        <w:rPr>
          <w:lang w:eastAsia="nl-NL"/>
        </w:rPr>
        <w:t>Een product moet zich in de praktijk bij andere afnemers voldoende hebben bewezen,</w:t>
      </w:r>
      <w:r w:rsidR="002A7339">
        <w:rPr>
          <w:lang w:eastAsia="nl-NL"/>
        </w:rPr>
        <w:t xml:space="preserve"> </w:t>
      </w:r>
      <w:r>
        <w:rPr>
          <w:lang w:eastAsia="nl-NL"/>
        </w:rPr>
        <w:t>en de ondersteuning door de leverancier moet bewezen afdoende zijn gebleken.</w:t>
      </w:r>
    </w:p>
    <w:p w14:paraId="1368AA33" w14:textId="09091758" w:rsidR="004F6909" w:rsidRDefault="003825C5" w:rsidP="004F6909">
      <w:pPr>
        <w:pStyle w:val="Lijstalinea"/>
        <w:numPr>
          <w:ilvl w:val="0"/>
          <w:numId w:val="8"/>
        </w:numPr>
        <w:rPr>
          <w:lang w:eastAsia="nl-NL"/>
        </w:rPr>
      </w:pPr>
      <w:r>
        <w:rPr>
          <w:lang w:eastAsia="nl-NL"/>
        </w:rPr>
        <w:t xml:space="preserve">Stem de veranderingen in de </w:t>
      </w:r>
      <w:r w:rsidR="004F6909">
        <w:rPr>
          <w:lang w:eastAsia="nl-NL"/>
        </w:rPr>
        <w:t xml:space="preserve">Azure Cloud Landing Zone </w:t>
      </w:r>
      <w:r>
        <w:rPr>
          <w:lang w:eastAsia="nl-NL"/>
        </w:rPr>
        <w:t>infrastructuur af met de ondersteuning</w:t>
      </w:r>
      <w:r w:rsidR="002A7339">
        <w:rPr>
          <w:lang w:eastAsia="nl-NL"/>
        </w:rPr>
        <w:t xml:space="preserve"> </w:t>
      </w:r>
      <w:r>
        <w:rPr>
          <w:lang w:eastAsia="nl-NL"/>
        </w:rPr>
        <w:t>geleverd door de leveranciers.</w:t>
      </w:r>
    </w:p>
    <w:p w14:paraId="585146E9" w14:textId="77777777" w:rsidR="004F6909" w:rsidRDefault="003825C5" w:rsidP="004F6909">
      <w:pPr>
        <w:pStyle w:val="Lijstalinea"/>
        <w:numPr>
          <w:ilvl w:val="0"/>
          <w:numId w:val="8"/>
        </w:numPr>
        <w:rPr>
          <w:lang w:eastAsia="nl-NL"/>
        </w:rPr>
      </w:pPr>
      <w:r>
        <w:rPr>
          <w:lang w:eastAsia="nl-NL"/>
        </w:rPr>
        <w:t>Gebruik Open standaarden</w:t>
      </w:r>
    </w:p>
    <w:p w14:paraId="6EAF0442" w14:textId="74C8C201" w:rsidR="004F6909" w:rsidRDefault="00463904" w:rsidP="004F6909">
      <w:pPr>
        <w:pStyle w:val="Lijstalinea"/>
        <w:numPr>
          <w:ilvl w:val="0"/>
          <w:numId w:val="8"/>
        </w:numPr>
        <w:rPr>
          <w:lang w:eastAsia="nl-NL"/>
        </w:rPr>
      </w:pPr>
      <w:r>
        <w:rPr>
          <w:lang w:eastAsia="nl-NL"/>
        </w:rPr>
        <w:t>Neem diensten zo hoog mogelijk af in de Microsoft Azure Stack</w:t>
      </w:r>
    </w:p>
    <w:p w14:paraId="216A30A3" w14:textId="0B02CEBE" w:rsidR="009D3AF0" w:rsidRDefault="009D3AF0" w:rsidP="004F6909">
      <w:pPr>
        <w:pStyle w:val="Lijstalinea"/>
        <w:numPr>
          <w:ilvl w:val="0"/>
          <w:numId w:val="8"/>
        </w:numPr>
        <w:rPr>
          <w:lang w:eastAsia="nl-NL"/>
        </w:rPr>
      </w:pPr>
      <w:r>
        <w:rPr>
          <w:lang w:eastAsia="nl-NL"/>
        </w:rPr>
        <w:t>Maa</w:t>
      </w:r>
      <w:r w:rsidR="00C17EA7">
        <w:rPr>
          <w:lang w:eastAsia="nl-NL"/>
        </w:rPr>
        <w:t>k</w:t>
      </w:r>
      <w:r>
        <w:rPr>
          <w:lang w:eastAsia="nl-NL"/>
        </w:rPr>
        <w:t xml:space="preserve"> gebruik van reeds bestaande platformen </w:t>
      </w:r>
      <w:r w:rsidR="00626737">
        <w:rPr>
          <w:lang w:eastAsia="nl-NL"/>
        </w:rPr>
        <w:t>binnen de Cloud Landing Zone</w:t>
      </w:r>
    </w:p>
    <w:p w14:paraId="2524F9D3" w14:textId="048666B5" w:rsidR="00834219" w:rsidRDefault="003825C5" w:rsidP="004F6909">
      <w:pPr>
        <w:pStyle w:val="Lijstalinea"/>
        <w:numPr>
          <w:ilvl w:val="0"/>
          <w:numId w:val="8"/>
        </w:numPr>
        <w:rPr>
          <w:lang w:eastAsia="nl-NL"/>
        </w:rPr>
      </w:pPr>
      <w:r>
        <w:rPr>
          <w:lang w:eastAsia="nl-NL"/>
        </w:rPr>
        <w:t>Implementeer conform het informatiebeveiligingsbeleid</w:t>
      </w:r>
      <w:r w:rsidR="00AC5A58">
        <w:rPr>
          <w:rStyle w:val="Eindnootmarkering"/>
          <w:lang w:eastAsia="nl-NL"/>
        </w:rPr>
        <w:endnoteReference w:id="1"/>
      </w:r>
    </w:p>
    <w:p w14:paraId="57B03612" w14:textId="77777777" w:rsidR="00D84D11" w:rsidRDefault="00D84D11" w:rsidP="00501E15">
      <w:pPr>
        <w:rPr>
          <w:lang w:eastAsia="nl-NL"/>
        </w:rPr>
      </w:pPr>
    </w:p>
    <w:p w14:paraId="33AD89DC" w14:textId="238E9BC8" w:rsidR="00501E15" w:rsidRDefault="00501E15">
      <w:pPr>
        <w:spacing w:after="200" w:line="276" w:lineRule="auto"/>
        <w:rPr>
          <w:lang w:eastAsia="nl-NL"/>
        </w:rPr>
      </w:pPr>
      <w:r>
        <w:rPr>
          <w:lang w:eastAsia="nl-NL"/>
        </w:rPr>
        <w:br w:type="page"/>
      </w:r>
    </w:p>
    <w:p w14:paraId="30FB1FD9" w14:textId="52A5BD99" w:rsidR="00501E15" w:rsidRPr="00C70240" w:rsidRDefault="00C70240" w:rsidP="00A648F0">
      <w:pPr>
        <w:pStyle w:val="Kop1"/>
      </w:pPr>
      <w:bookmarkStart w:id="5" w:name="_Toc140673274"/>
      <w:r w:rsidRPr="00C70240">
        <w:lastRenderedPageBreak/>
        <w:t>Azure Landing Zone</w:t>
      </w:r>
      <w:r>
        <w:t xml:space="preserve"> Inrichting</w:t>
      </w:r>
      <w:bookmarkEnd w:id="5"/>
      <w:r w:rsidR="00305404">
        <w:rPr>
          <w:rStyle w:val="Eindnootmarkering"/>
        </w:rPr>
        <w:endnoteReference w:id="2"/>
      </w:r>
      <w:r w:rsidR="005A2D37">
        <w:rPr>
          <w:rStyle w:val="Eindnootmarkering"/>
        </w:rPr>
        <w:endnoteReference w:id="3"/>
      </w:r>
    </w:p>
    <w:p w14:paraId="1521F52A" w14:textId="525D2173" w:rsidR="00501E15" w:rsidRDefault="00A648F0" w:rsidP="00501E15">
      <w:r>
        <w:t xml:space="preserve">Om de voorwaarden overzichtelijker te maken is een aantal specifieke gebieden </w:t>
      </w:r>
      <w:r w:rsidR="00C47BCD">
        <w:t xml:space="preserve">in de Azure Cloud Landing Zone inrichting </w:t>
      </w:r>
      <w:r w:rsidR="008061A0">
        <w:t>te onderscheiden</w:t>
      </w:r>
      <w:r w:rsidR="00317B8C">
        <w:t xml:space="preserve"> is het van belang om de basis inrichting principes van de Azure Cloud Landing Zone te </w:t>
      </w:r>
      <w:r w:rsidR="00235514">
        <w:t>begrijpen.</w:t>
      </w:r>
    </w:p>
    <w:p w14:paraId="632A618F" w14:textId="77777777" w:rsidR="008061A0" w:rsidRDefault="008061A0" w:rsidP="00501E15"/>
    <w:p w14:paraId="03C2C55E" w14:textId="12BF99FE" w:rsidR="000E4524" w:rsidRDefault="000E4524" w:rsidP="00501E15">
      <w:r>
        <w:t xml:space="preserve">Het Cloud Landing Zone ontwerp is </w:t>
      </w:r>
      <w:r w:rsidR="006E3C51">
        <w:t xml:space="preserve">modulair ingericht </w:t>
      </w:r>
      <w:r w:rsidR="00152416">
        <w:t>om te voldoen aan een grote verscheidenheid aan implementatie- en beheer-behoefte</w:t>
      </w:r>
      <w:r w:rsidR="00235514">
        <w:t>n</w:t>
      </w:r>
      <w:r w:rsidR="00881EF4">
        <w:t>.</w:t>
      </w:r>
    </w:p>
    <w:p w14:paraId="7994A2EF" w14:textId="77777777" w:rsidR="00E76B93" w:rsidRDefault="00E76B93" w:rsidP="00501E15"/>
    <w:p w14:paraId="1BF7DA9E" w14:textId="55292589" w:rsidR="006835BF" w:rsidRDefault="0040424E" w:rsidP="00501E15">
      <w:r>
        <w:t>Er wordt gewerkt met</w:t>
      </w:r>
      <w:r w:rsidR="00467457">
        <w:t xml:space="preserve"> een beheergroep</w:t>
      </w:r>
      <w:r w:rsidR="0094403B">
        <w:t xml:space="preserve"> </w:t>
      </w:r>
      <w:r w:rsidR="00467457">
        <w:t>hiërarchie. De beheergroep</w:t>
      </w:r>
      <w:r w:rsidR="0094403B">
        <w:t xml:space="preserve"> hiërarchie voorziet </w:t>
      </w:r>
      <w:r w:rsidR="002417A9">
        <w:t xml:space="preserve">in het </w:t>
      </w:r>
      <w:r w:rsidR="003C6021">
        <w:t xml:space="preserve">delegeren van </w:t>
      </w:r>
      <w:r w:rsidR="00AC5DD2">
        <w:t>machtigingen als ook het toepassen van</w:t>
      </w:r>
      <w:r w:rsidR="00120FDF">
        <w:t xml:space="preserve"> beleidsregels</w:t>
      </w:r>
      <w:r w:rsidR="00AC5DD2">
        <w:t>.</w:t>
      </w:r>
    </w:p>
    <w:p w14:paraId="33C306EF" w14:textId="77777777" w:rsidR="00120E8A" w:rsidRDefault="00120E8A" w:rsidP="00501E15"/>
    <w:p w14:paraId="58372AD1" w14:textId="744604AA" w:rsidR="00881EF4" w:rsidRDefault="00B275BA" w:rsidP="00501E15">
      <w:r>
        <w:object w:dxaOrig="10456" w:dyaOrig="7546" w14:anchorId="5736CF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5pt;height:303.75pt" o:ole="">
            <v:imagedata r:id="rId18" o:title=""/>
          </v:shape>
          <o:OLEObject Type="Embed" ProgID="Visio.Drawing.15" ShapeID="_x0000_i1025" DrawAspect="Content" ObjectID="_1822720990" r:id="rId19"/>
        </w:object>
      </w:r>
    </w:p>
    <w:p w14:paraId="4B144C2B" w14:textId="2BBDE280" w:rsidR="00120E8A" w:rsidRDefault="00120E8A" w:rsidP="00501E15"/>
    <w:p w14:paraId="761655ED" w14:textId="184A065C" w:rsidR="00EE5A20" w:rsidRDefault="004558C5" w:rsidP="00501E15">
      <w:r>
        <w:t>In het ontwerp zijn twee categorieën landing zones te onderscheiden:</w:t>
      </w:r>
    </w:p>
    <w:p w14:paraId="18917F63" w14:textId="60A3B636" w:rsidR="004558C5" w:rsidRDefault="004558C5" w:rsidP="004558C5">
      <w:pPr>
        <w:pStyle w:val="Lijstalinea"/>
        <w:numPr>
          <w:ilvl w:val="0"/>
          <w:numId w:val="13"/>
        </w:numPr>
      </w:pPr>
      <w:r>
        <w:t>Platform Landing Zones</w:t>
      </w:r>
    </w:p>
    <w:p w14:paraId="1705BA8E" w14:textId="1BAB78F0" w:rsidR="004558C5" w:rsidRDefault="004558C5" w:rsidP="004558C5">
      <w:pPr>
        <w:pStyle w:val="Lijstalinea"/>
        <w:numPr>
          <w:ilvl w:val="0"/>
          <w:numId w:val="13"/>
        </w:numPr>
      </w:pPr>
      <w:r>
        <w:t>Application Landing Zones</w:t>
      </w:r>
    </w:p>
    <w:p w14:paraId="03C156B4" w14:textId="77777777" w:rsidR="004558C5" w:rsidRDefault="004558C5" w:rsidP="00501E15"/>
    <w:p w14:paraId="2A50F5F2" w14:textId="77777777" w:rsidR="004558C5" w:rsidRDefault="004558C5">
      <w:pPr>
        <w:spacing w:after="200" w:line="276" w:lineRule="auto"/>
        <w:rPr>
          <w:rFonts w:eastAsia="Times New Roman" w:cs="Times New Roman"/>
          <w:b/>
          <w:szCs w:val="20"/>
          <w:lang w:eastAsia="nl-NL"/>
        </w:rPr>
      </w:pPr>
      <w:r>
        <w:br w:type="page"/>
      </w:r>
    </w:p>
    <w:p w14:paraId="14686086" w14:textId="7978CCAD" w:rsidR="00EE5A20" w:rsidRDefault="00EE5A20" w:rsidP="00EE5A20">
      <w:pPr>
        <w:pStyle w:val="Kop2"/>
      </w:pPr>
      <w:bookmarkStart w:id="6" w:name="_Toc140673275"/>
      <w:r>
        <w:lastRenderedPageBreak/>
        <w:t>Platform Landing Zones</w:t>
      </w:r>
      <w:bookmarkEnd w:id="6"/>
    </w:p>
    <w:p w14:paraId="45929DB0" w14:textId="5041FE1D" w:rsidR="00D34118" w:rsidRDefault="00745BA7" w:rsidP="00EE5A20">
      <w:pPr>
        <w:rPr>
          <w:lang w:eastAsia="nl-NL"/>
        </w:rPr>
      </w:pPr>
      <w:r>
        <w:rPr>
          <w:lang w:eastAsia="nl-NL"/>
        </w:rPr>
        <w:t xml:space="preserve">Platform Landing zones zijn omgevingen welke </w:t>
      </w:r>
      <w:r w:rsidR="00060E74">
        <w:rPr>
          <w:lang w:eastAsia="nl-NL"/>
        </w:rPr>
        <w:t xml:space="preserve">gebruikt worden om centrale diensten te hosten </w:t>
      </w:r>
      <w:r w:rsidR="00250F0A">
        <w:rPr>
          <w:lang w:eastAsia="nl-NL"/>
        </w:rPr>
        <w:t xml:space="preserve">welke binnen de gehele Azure Cloud Landing Zone gebruikt kunnen worden. </w:t>
      </w:r>
    </w:p>
    <w:p w14:paraId="3E8C907C" w14:textId="30CAD5BB" w:rsidR="00D34118" w:rsidRDefault="00D34118" w:rsidP="00EE5A20">
      <w:pPr>
        <w:rPr>
          <w:lang w:eastAsia="nl-NL"/>
        </w:rPr>
      </w:pPr>
      <w:r>
        <w:rPr>
          <w:lang w:eastAsia="nl-NL"/>
        </w:rPr>
        <w:t>Momenteel onderkennen we de volgende Platform Landing Zones:</w:t>
      </w:r>
    </w:p>
    <w:p w14:paraId="00A5FFE1" w14:textId="207D6D88" w:rsidR="00D34118" w:rsidRDefault="00DD34FC" w:rsidP="00D34118">
      <w:pPr>
        <w:pStyle w:val="Lijstalinea"/>
        <w:numPr>
          <w:ilvl w:val="0"/>
          <w:numId w:val="11"/>
        </w:numPr>
        <w:rPr>
          <w:lang w:eastAsia="nl-NL"/>
        </w:rPr>
      </w:pPr>
      <w:r>
        <w:rPr>
          <w:lang w:eastAsia="nl-NL"/>
        </w:rPr>
        <w:t>Identity</w:t>
      </w:r>
    </w:p>
    <w:p w14:paraId="5524A335" w14:textId="2445AFFE" w:rsidR="00DD34FC" w:rsidRDefault="00E85C53" w:rsidP="00D34118">
      <w:pPr>
        <w:pStyle w:val="Lijstalinea"/>
        <w:numPr>
          <w:ilvl w:val="0"/>
          <w:numId w:val="11"/>
        </w:numPr>
        <w:rPr>
          <w:lang w:eastAsia="nl-NL"/>
        </w:rPr>
      </w:pPr>
      <w:r>
        <w:rPr>
          <w:lang w:eastAsia="nl-NL"/>
        </w:rPr>
        <w:t>Management</w:t>
      </w:r>
    </w:p>
    <w:p w14:paraId="540DC456" w14:textId="3ADD7559" w:rsidR="00250F0A" w:rsidRDefault="005E2FC4" w:rsidP="00AB1B90">
      <w:pPr>
        <w:pStyle w:val="Lijstalinea"/>
        <w:numPr>
          <w:ilvl w:val="0"/>
          <w:numId w:val="11"/>
        </w:numPr>
        <w:rPr>
          <w:lang w:eastAsia="nl-NL"/>
        </w:rPr>
      </w:pPr>
      <w:r>
        <w:rPr>
          <w:lang w:eastAsia="nl-NL"/>
        </w:rPr>
        <w:t>Connectivity</w:t>
      </w:r>
    </w:p>
    <w:p w14:paraId="78D0655F" w14:textId="77777777" w:rsidR="00830C74" w:rsidRDefault="00830C74" w:rsidP="00830C74">
      <w:pPr>
        <w:rPr>
          <w:lang w:eastAsia="nl-NL"/>
        </w:rPr>
      </w:pPr>
    </w:p>
    <w:p w14:paraId="2AEBF970" w14:textId="70DEC78C" w:rsidR="00250F0A" w:rsidRDefault="00250F0A" w:rsidP="00250F0A">
      <w:pPr>
        <w:pStyle w:val="Kop2"/>
      </w:pPr>
      <w:bookmarkStart w:id="7" w:name="_Toc140673276"/>
      <w:r>
        <w:t>Application Landing Zones</w:t>
      </w:r>
      <w:bookmarkEnd w:id="7"/>
    </w:p>
    <w:p w14:paraId="10C3F97B" w14:textId="3F55FD0C" w:rsidR="00250F0A" w:rsidRDefault="00D34118" w:rsidP="00250F0A">
      <w:pPr>
        <w:rPr>
          <w:lang w:eastAsia="nl-NL"/>
        </w:rPr>
      </w:pPr>
      <w:r>
        <w:rPr>
          <w:lang w:eastAsia="nl-NL"/>
        </w:rPr>
        <w:t xml:space="preserve">Application Landing Zones </w:t>
      </w:r>
      <w:r w:rsidR="00620C58">
        <w:rPr>
          <w:lang w:eastAsia="nl-NL"/>
        </w:rPr>
        <w:t xml:space="preserve">zijn bedoeld om </w:t>
      </w:r>
      <w:r w:rsidR="00691C63">
        <w:rPr>
          <w:lang w:eastAsia="nl-NL"/>
        </w:rPr>
        <w:t xml:space="preserve">een applicatie of dienst te hosten. </w:t>
      </w:r>
      <w:r w:rsidR="00956E98">
        <w:rPr>
          <w:lang w:eastAsia="nl-NL"/>
        </w:rPr>
        <w:t>We onderkennen drie typen Application Landing Zones</w:t>
      </w:r>
    </w:p>
    <w:p w14:paraId="13D91A67" w14:textId="2167A622" w:rsidR="00956E98" w:rsidRDefault="00C03B49" w:rsidP="00956E98">
      <w:pPr>
        <w:pStyle w:val="Lijstalinea"/>
        <w:numPr>
          <w:ilvl w:val="0"/>
          <w:numId w:val="12"/>
        </w:numPr>
        <w:rPr>
          <w:lang w:eastAsia="nl-NL"/>
        </w:rPr>
      </w:pPr>
      <w:r>
        <w:rPr>
          <w:lang w:eastAsia="nl-NL"/>
        </w:rPr>
        <w:t>Centraal beheerde</w:t>
      </w:r>
      <w:r w:rsidR="00BC19FA">
        <w:rPr>
          <w:lang w:eastAsia="nl-NL"/>
        </w:rPr>
        <w:t xml:space="preserve"> Application Landing Zones</w:t>
      </w:r>
    </w:p>
    <w:p w14:paraId="74838CBF" w14:textId="55EE7FCC" w:rsidR="00C03B49" w:rsidRDefault="00464579" w:rsidP="00956E98">
      <w:pPr>
        <w:pStyle w:val="Lijstalinea"/>
        <w:numPr>
          <w:ilvl w:val="0"/>
          <w:numId w:val="12"/>
        </w:numPr>
        <w:rPr>
          <w:lang w:eastAsia="nl-NL"/>
        </w:rPr>
      </w:pPr>
      <w:r>
        <w:rPr>
          <w:lang w:eastAsia="nl-NL"/>
        </w:rPr>
        <w:t>Technolog</w:t>
      </w:r>
      <w:r w:rsidR="0011164B">
        <w:rPr>
          <w:lang w:eastAsia="nl-NL"/>
        </w:rPr>
        <w:t>ie</w:t>
      </w:r>
      <w:r>
        <w:rPr>
          <w:lang w:eastAsia="nl-NL"/>
        </w:rPr>
        <w:t xml:space="preserve"> platformen</w:t>
      </w:r>
    </w:p>
    <w:p w14:paraId="7644A9E4" w14:textId="5A191D43" w:rsidR="00464579" w:rsidRDefault="00464579" w:rsidP="00956E98">
      <w:pPr>
        <w:pStyle w:val="Lijstalinea"/>
        <w:numPr>
          <w:ilvl w:val="0"/>
          <w:numId w:val="12"/>
        </w:numPr>
        <w:rPr>
          <w:lang w:eastAsia="nl-NL"/>
        </w:rPr>
      </w:pPr>
      <w:r>
        <w:rPr>
          <w:lang w:eastAsia="nl-NL"/>
        </w:rPr>
        <w:t>Applic</w:t>
      </w:r>
      <w:r w:rsidR="0011164B">
        <w:rPr>
          <w:lang w:eastAsia="nl-NL"/>
        </w:rPr>
        <w:t>a</w:t>
      </w:r>
      <w:r>
        <w:rPr>
          <w:lang w:eastAsia="nl-NL"/>
        </w:rPr>
        <w:t>tie</w:t>
      </w:r>
      <w:r w:rsidR="00BC19FA">
        <w:rPr>
          <w:lang w:eastAsia="nl-NL"/>
        </w:rPr>
        <w:t xml:space="preserve"> Landing Zones</w:t>
      </w:r>
    </w:p>
    <w:p w14:paraId="6DB2A0F2" w14:textId="77777777" w:rsidR="00830C74" w:rsidRDefault="00830C74" w:rsidP="00830C74">
      <w:pPr>
        <w:rPr>
          <w:lang w:eastAsia="nl-NL"/>
        </w:rPr>
      </w:pPr>
    </w:p>
    <w:p w14:paraId="7E5088FB" w14:textId="2780579D" w:rsidR="00464579" w:rsidRPr="00250F0A" w:rsidRDefault="0011164B" w:rsidP="0011164B">
      <w:pPr>
        <w:pStyle w:val="Kop3"/>
      </w:pPr>
      <w:bookmarkStart w:id="8" w:name="_Toc140673277"/>
      <w:r>
        <w:t>Centraal beheerde Application Landing Zones</w:t>
      </w:r>
      <w:bookmarkEnd w:id="8"/>
    </w:p>
    <w:p w14:paraId="00784F31" w14:textId="08666802" w:rsidR="00830C74" w:rsidRDefault="0011164B" w:rsidP="00830C74">
      <w:r>
        <w:t xml:space="preserve">De centraal beheerde </w:t>
      </w:r>
      <w:proofErr w:type="spellStart"/>
      <w:r>
        <w:t>application</w:t>
      </w:r>
      <w:proofErr w:type="spellEnd"/>
      <w:r>
        <w:t xml:space="preserve"> landing zones worden beheerd door Conclusion en zijn bedoeld als </w:t>
      </w:r>
      <w:r w:rsidR="00F11975">
        <w:t xml:space="preserve">uitrol locatie voor applicaties die door </w:t>
      </w:r>
      <w:r w:rsidR="00BC19FA">
        <w:t>Conclusion volledig in beheer zijn.</w:t>
      </w:r>
    </w:p>
    <w:p w14:paraId="29380667" w14:textId="77777777" w:rsidR="00830C74" w:rsidRDefault="00830C74" w:rsidP="00830C74"/>
    <w:p w14:paraId="68F647E3" w14:textId="0EEEF6A2" w:rsidR="00BC19FA" w:rsidRDefault="00BC19FA" w:rsidP="00BC19FA">
      <w:pPr>
        <w:pStyle w:val="Kop3"/>
      </w:pPr>
      <w:bookmarkStart w:id="9" w:name="_Toc140673278"/>
      <w:r>
        <w:t>Technology platformen</w:t>
      </w:r>
      <w:bookmarkEnd w:id="9"/>
    </w:p>
    <w:p w14:paraId="3EB5A128" w14:textId="5041E509" w:rsidR="00BC19FA" w:rsidRDefault="00281F06" w:rsidP="00BC19FA">
      <w:pPr>
        <w:rPr>
          <w:lang w:eastAsia="nl-NL"/>
        </w:rPr>
      </w:pPr>
      <w:r>
        <w:rPr>
          <w:lang w:eastAsia="nl-NL"/>
        </w:rPr>
        <w:t xml:space="preserve">Technology platformen </w:t>
      </w:r>
      <w:r w:rsidR="0002247F">
        <w:rPr>
          <w:lang w:eastAsia="nl-NL"/>
        </w:rPr>
        <w:t xml:space="preserve">bieden een omgeving welke door </w:t>
      </w:r>
      <w:r w:rsidR="00F30BB0">
        <w:rPr>
          <w:lang w:eastAsia="nl-NL"/>
        </w:rPr>
        <w:t xml:space="preserve">één partij wordt beheerd </w:t>
      </w:r>
      <w:r w:rsidR="00596EAD">
        <w:rPr>
          <w:lang w:eastAsia="nl-NL"/>
        </w:rPr>
        <w:t xml:space="preserve">waarbij de </w:t>
      </w:r>
      <w:r w:rsidR="00FB14B0">
        <w:rPr>
          <w:lang w:eastAsia="nl-NL"/>
        </w:rPr>
        <w:t xml:space="preserve">applicaties die op het platform landen </w:t>
      </w:r>
      <w:r w:rsidR="00A5494B">
        <w:rPr>
          <w:lang w:eastAsia="nl-NL"/>
        </w:rPr>
        <w:t xml:space="preserve">gedelegeerd is naar </w:t>
      </w:r>
      <w:r w:rsidR="00FB14B0">
        <w:rPr>
          <w:lang w:eastAsia="nl-NL"/>
        </w:rPr>
        <w:t xml:space="preserve">verschillende </w:t>
      </w:r>
      <w:r w:rsidR="005A701B">
        <w:rPr>
          <w:lang w:eastAsia="nl-NL"/>
        </w:rPr>
        <w:t>beheer teams.</w:t>
      </w:r>
      <w:r w:rsidR="00F170E1">
        <w:rPr>
          <w:lang w:eastAsia="nl-NL"/>
        </w:rPr>
        <w:t xml:space="preserve"> Denk hierbij aan platformen als Azure Virtual Desktop, Azure </w:t>
      </w:r>
      <w:r w:rsidR="007F1715" w:rsidRPr="007F1715">
        <w:rPr>
          <w:lang w:eastAsia="nl-NL"/>
        </w:rPr>
        <w:t xml:space="preserve">Kubernetes </w:t>
      </w:r>
      <w:r w:rsidR="00F170E1">
        <w:rPr>
          <w:lang w:eastAsia="nl-NL"/>
        </w:rPr>
        <w:t>Services</w:t>
      </w:r>
      <w:r w:rsidR="005F33A9">
        <w:rPr>
          <w:lang w:eastAsia="nl-NL"/>
        </w:rPr>
        <w:t>, e.a.</w:t>
      </w:r>
    </w:p>
    <w:p w14:paraId="5908A2E2" w14:textId="77777777" w:rsidR="00830C74" w:rsidRDefault="00830C74" w:rsidP="00BC19FA">
      <w:pPr>
        <w:rPr>
          <w:lang w:eastAsia="nl-NL"/>
        </w:rPr>
      </w:pPr>
    </w:p>
    <w:p w14:paraId="2FFD74E0" w14:textId="483A48D0" w:rsidR="00BC19FA" w:rsidRPr="00BC19FA" w:rsidRDefault="00BC19FA" w:rsidP="00BC19FA">
      <w:pPr>
        <w:pStyle w:val="Kop3"/>
      </w:pPr>
      <w:bookmarkStart w:id="10" w:name="_Toc140673279"/>
      <w:r>
        <w:t>Applicatie Landing Zones</w:t>
      </w:r>
      <w:bookmarkEnd w:id="10"/>
    </w:p>
    <w:p w14:paraId="6AB3F046" w14:textId="2AE43A74" w:rsidR="00EE5A20" w:rsidRDefault="001645A2" w:rsidP="00501E15">
      <w:r>
        <w:t xml:space="preserve">Deze Landing Zones zijn bedoeld </w:t>
      </w:r>
      <w:r w:rsidR="00690126">
        <w:t>om volledig gedelegeerd te worden naar de Applicatie beheerders. Zij zijn verantwoordelijk voor d</w:t>
      </w:r>
      <w:r w:rsidR="00EA4C30">
        <w:t>e volledige levenscyclus van de applicatie.</w:t>
      </w:r>
    </w:p>
    <w:p w14:paraId="107AF34D" w14:textId="77777777" w:rsidR="00830C74" w:rsidRDefault="00830C74" w:rsidP="002711D2">
      <w:pPr>
        <w:rPr>
          <w:lang w:eastAsia="nl-NL"/>
        </w:rPr>
      </w:pPr>
    </w:p>
    <w:p w14:paraId="41D0835D" w14:textId="77777777" w:rsidR="00317B8C" w:rsidRDefault="00317B8C">
      <w:pPr>
        <w:spacing w:after="200" w:line="276" w:lineRule="auto"/>
        <w:rPr>
          <w:rFonts w:eastAsia="Times New Roman" w:cs="Times New Roman"/>
          <w:b/>
          <w:kern w:val="28"/>
          <w:sz w:val="26"/>
          <w:szCs w:val="20"/>
          <w:lang w:eastAsia="nl-NL"/>
        </w:rPr>
      </w:pPr>
      <w:r>
        <w:br w:type="page"/>
      </w:r>
    </w:p>
    <w:p w14:paraId="1FD3249E" w14:textId="1859A30A" w:rsidR="00317B8C" w:rsidRDefault="00317B8C" w:rsidP="00317B8C">
      <w:pPr>
        <w:pStyle w:val="Kop1"/>
      </w:pPr>
      <w:bookmarkStart w:id="11" w:name="_Toc140673280"/>
      <w:r>
        <w:lastRenderedPageBreak/>
        <w:t>Actueel overzicht toegepaste technologie</w:t>
      </w:r>
      <w:bookmarkEnd w:id="11"/>
    </w:p>
    <w:p w14:paraId="320164B4" w14:textId="0B42432A" w:rsidR="00E043B8" w:rsidRDefault="00E043B8" w:rsidP="00E043B8">
      <w:pPr>
        <w:pStyle w:val="Kop2"/>
      </w:pPr>
      <w:bookmarkStart w:id="12" w:name="_Toc140673281"/>
      <w:r>
        <w:t>Platform Landing Zones</w:t>
      </w:r>
      <w:bookmarkEnd w:id="12"/>
    </w:p>
    <w:p w14:paraId="1011AFCC" w14:textId="600317FE" w:rsidR="00F446BC" w:rsidRDefault="00F446BC" w:rsidP="00F446BC">
      <w:pPr>
        <w:rPr>
          <w:lang w:eastAsia="nl-NL"/>
        </w:rPr>
      </w:pPr>
      <w:r>
        <w:rPr>
          <w:lang w:eastAsia="nl-NL"/>
        </w:rPr>
        <w:t>De platform landing zones worden beheerd door de gecontracteerde partner (Conclusion); Deze voert het dagelijks operationeel beheer uit en is verantwoordelijk voor installatie en continuïteit van de</w:t>
      </w:r>
      <w:r w:rsidR="00FF3E21">
        <w:rPr>
          <w:lang w:eastAsia="nl-NL"/>
        </w:rPr>
        <w:t>ze landing zones</w:t>
      </w:r>
    </w:p>
    <w:p w14:paraId="04490798" w14:textId="77777777" w:rsidR="001845ED" w:rsidRDefault="001845ED" w:rsidP="00F446BC">
      <w:pPr>
        <w:rPr>
          <w:lang w:eastAsia="nl-NL"/>
        </w:rPr>
      </w:pPr>
    </w:p>
    <w:p w14:paraId="0143EA5B" w14:textId="6A41A5C6" w:rsidR="00E043B8" w:rsidRDefault="00E043B8" w:rsidP="00E043B8">
      <w:pPr>
        <w:pStyle w:val="Kop3"/>
      </w:pPr>
      <w:bookmarkStart w:id="13" w:name="_Toc140673282"/>
      <w:r>
        <w:t>Identity</w:t>
      </w:r>
      <w:bookmarkEnd w:id="13"/>
    </w:p>
    <w:p w14:paraId="78A691ED" w14:textId="2C00E723" w:rsidR="00F446BC" w:rsidRDefault="00177AAE" w:rsidP="00C82624">
      <w:pPr>
        <w:pStyle w:val="Lijstalinea"/>
        <w:numPr>
          <w:ilvl w:val="0"/>
          <w:numId w:val="17"/>
        </w:numPr>
        <w:rPr>
          <w:lang w:eastAsia="nl-NL"/>
        </w:rPr>
      </w:pPr>
      <w:r>
        <w:rPr>
          <w:lang w:eastAsia="nl-NL"/>
        </w:rPr>
        <w:t>Domain Controllers</w:t>
      </w:r>
    </w:p>
    <w:p w14:paraId="5ABD6AF8" w14:textId="77777777" w:rsidR="001845ED" w:rsidRPr="00F446BC" w:rsidRDefault="001845ED" w:rsidP="001845ED">
      <w:pPr>
        <w:rPr>
          <w:lang w:eastAsia="nl-NL"/>
        </w:rPr>
      </w:pPr>
    </w:p>
    <w:p w14:paraId="4B4E375D" w14:textId="69CC976F" w:rsidR="00E043B8" w:rsidRDefault="00201D64" w:rsidP="00201D64">
      <w:pPr>
        <w:pStyle w:val="Kop3"/>
      </w:pPr>
      <w:bookmarkStart w:id="14" w:name="_Toc140673283"/>
      <w:r>
        <w:t>Connectivity</w:t>
      </w:r>
      <w:bookmarkEnd w:id="14"/>
    </w:p>
    <w:p w14:paraId="51BFC966" w14:textId="6E0F0468" w:rsidR="00446C14" w:rsidRDefault="00530AFE" w:rsidP="002A3DED">
      <w:pPr>
        <w:pStyle w:val="Lijstalinea"/>
        <w:numPr>
          <w:ilvl w:val="0"/>
          <w:numId w:val="17"/>
        </w:numPr>
        <w:rPr>
          <w:lang w:eastAsia="nl-NL"/>
        </w:rPr>
      </w:pPr>
      <w:r>
        <w:rPr>
          <w:lang w:eastAsia="nl-NL"/>
        </w:rPr>
        <w:t>VWAN</w:t>
      </w:r>
    </w:p>
    <w:p w14:paraId="26A22F85" w14:textId="0CA132E1" w:rsidR="00530AFE" w:rsidRDefault="00530AFE" w:rsidP="00530AFE">
      <w:pPr>
        <w:pStyle w:val="Lijstalinea"/>
        <w:numPr>
          <w:ilvl w:val="0"/>
          <w:numId w:val="17"/>
        </w:numPr>
        <w:rPr>
          <w:lang w:eastAsia="nl-NL"/>
        </w:rPr>
      </w:pPr>
      <w:r>
        <w:rPr>
          <w:lang w:eastAsia="nl-NL"/>
        </w:rPr>
        <w:t>Express Route</w:t>
      </w:r>
    </w:p>
    <w:p w14:paraId="338FFFA1" w14:textId="19CE1F2B" w:rsidR="001845ED" w:rsidRDefault="001845ED" w:rsidP="001845ED">
      <w:pPr>
        <w:pStyle w:val="Lijstalinea"/>
        <w:numPr>
          <w:ilvl w:val="0"/>
          <w:numId w:val="17"/>
        </w:numPr>
        <w:rPr>
          <w:lang w:eastAsia="nl-NL"/>
        </w:rPr>
      </w:pPr>
      <w:r>
        <w:rPr>
          <w:lang w:eastAsia="nl-NL"/>
        </w:rPr>
        <w:t>Firewall</w:t>
      </w:r>
    </w:p>
    <w:p w14:paraId="5BA37D14" w14:textId="4165CBB2" w:rsidR="001845ED" w:rsidRDefault="001845ED" w:rsidP="001845ED">
      <w:pPr>
        <w:pStyle w:val="Lijstalinea"/>
        <w:numPr>
          <w:ilvl w:val="0"/>
          <w:numId w:val="17"/>
        </w:numPr>
        <w:rPr>
          <w:lang w:eastAsia="nl-NL"/>
        </w:rPr>
      </w:pPr>
      <w:r>
        <w:rPr>
          <w:lang w:eastAsia="nl-NL"/>
        </w:rPr>
        <w:t>DNS</w:t>
      </w:r>
    </w:p>
    <w:p w14:paraId="4811DB3B" w14:textId="1896DACE" w:rsidR="007A3B5A" w:rsidRDefault="007A3B5A" w:rsidP="007A3B5A">
      <w:pPr>
        <w:pStyle w:val="Lijstalinea"/>
        <w:numPr>
          <w:ilvl w:val="1"/>
          <w:numId w:val="17"/>
        </w:numPr>
        <w:rPr>
          <w:lang w:eastAsia="nl-NL"/>
        </w:rPr>
      </w:pPr>
      <w:r>
        <w:rPr>
          <w:lang w:eastAsia="nl-NL"/>
        </w:rPr>
        <w:t>Private Link</w:t>
      </w:r>
    </w:p>
    <w:p w14:paraId="44CB24EF" w14:textId="2B418802" w:rsidR="007A3B5A" w:rsidRDefault="007A3B5A" w:rsidP="007A3B5A">
      <w:pPr>
        <w:pStyle w:val="Lijstalinea"/>
        <w:numPr>
          <w:ilvl w:val="1"/>
          <w:numId w:val="17"/>
        </w:numPr>
        <w:rPr>
          <w:lang w:eastAsia="nl-NL"/>
        </w:rPr>
      </w:pPr>
      <w:proofErr w:type="spellStart"/>
      <w:r>
        <w:rPr>
          <w:lang w:eastAsia="nl-NL"/>
        </w:rPr>
        <w:t>Conditional</w:t>
      </w:r>
      <w:proofErr w:type="spellEnd"/>
      <w:r>
        <w:rPr>
          <w:lang w:eastAsia="nl-NL"/>
        </w:rPr>
        <w:t xml:space="preserve"> </w:t>
      </w:r>
      <w:proofErr w:type="spellStart"/>
      <w:r>
        <w:rPr>
          <w:lang w:eastAsia="nl-NL"/>
        </w:rPr>
        <w:t>Forwarding</w:t>
      </w:r>
      <w:proofErr w:type="spellEnd"/>
    </w:p>
    <w:p w14:paraId="15AC7499" w14:textId="77777777" w:rsidR="001845ED" w:rsidRPr="00F446BC" w:rsidRDefault="001845ED" w:rsidP="001845ED">
      <w:pPr>
        <w:rPr>
          <w:lang w:eastAsia="nl-NL"/>
        </w:rPr>
      </w:pPr>
    </w:p>
    <w:p w14:paraId="2095BB26" w14:textId="7A521F6D" w:rsidR="00201D64" w:rsidRDefault="00201D64" w:rsidP="00201D64">
      <w:pPr>
        <w:pStyle w:val="Kop3"/>
      </w:pPr>
      <w:bookmarkStart w:id="15" w:name="_Toc140673284"/>
      <w:r>
        <w:t>Management</w:t>
      </w:r>
      <w:bookmarkEnd w:id="15"/>
    </w:p>
    <w:p w14:paraId="19030280" w14:textId="3927FC03" w:rsidR="00201D64" w:rsidRDefault="00A65A4E" w:rsidP="00A65A4E">
      <w:pPr>
        <w:pStyle w:val="Lijstalinea"/>
        <w:numPr>
          <w:ilvl w:val="0"/>
          <w:numId w:val="17"/>
        </w:numPr>
        <w:rPr>
          <w:lang w:eastAsia="nl-NL"/>
        </w:rPr>
      </w:pPr>
      <w:proofErr w:type="spellStart"/>
      <w:r>
        <w:rPr>
          <w:lang w:eastAsia="nl-NL"/>
        </w:rPr>
        <w:t>Logging</w:t>
      </w:r>
      <w:proofErr w:type="spellEnd"/>
    </w:p>
    <w:p w14:paraId="4EA497D3" w14:textId="13CD38E9" w:rsidR="00A65A4E" w:rsidRDefault="00A65A4E" w:rsidP="00A65A4E">
      <w:pPr>
        <w:pStyle w:val="Lijstalinea"/>
        <w:numPr>
          <w:ilvl w:val="0"/>
          <w:numId w:val="17"/>
        </w:numPr>
        <w:rPr>
          <w:lang w:eastAsia="nl-NL"/>
        </w:rPr>
      </w:pPr>
      <w:proofErr w:type="spellStart"/>
      <w:r>
        <w:rPr>
          <w:lang w:eastAsia="nl-NL"/>
        </w:rPr>
        <w:t>Key</w:t>
      </w:r>
      <w:proofErr w:type="spellEnd"/>
      <w:r>
        <w:rPr>
          <w:lang w:eastAsia="nl-NL"/>
        </w:rPr>
        <w:t xml:space="preserve"> </w:t>
      </w:r>
      <w:proofErr w:type="spellStart"/>
      <w:r>
        <w:rPr>
          <w:lang w:eastAsia="nl-NL"/>
        </w:rPr>
        <w:t>Vault</w:t>
      </w:r>
      <w:proofErr w:type="spellEnd"/>
    </w:p>
    <w:p w14:paraId="668F4F4C" w14:textId="77777777" w:rsidR="00A65A4E" w:rsidRDefault="00A65A4E" w:rsidP="00A65A4E">
      <w:pPr>
        <w:pStyle w:val="Lijstalinea"/>
        <w:numPr>
          <w:ilvl w:val="0"/>
          <w:numId w:val="17"/>
        </w:numPr>
        <w:rPr>
          <w:lang w:eastAsia="nl-NL"/>
        </w:rPr>
      </w:pPr>
    </w:p>
    <w:p w14:paraId="3F02286B" w14:textId="77777777" w:rsidR="00F446BC" w:rsidRDefault="00F446BC" w:rsidP="00201D64">
      <w:pPr>
        <w:rPr>
          <w:lang w:eastAsia="nl-NL"/>
        </w:rPr>
      </w:pPr>
    </w:p>
    <w:p w14:paraId="002C36C1" w14:textId="77777777" w:rsidR="00355D93" w:rsidRDefault="00355D93">
      <w:pPr>
        <w:spacing w:after="200" w:line="276" w:lineRule="auto"/>
        <w:rPr>
          <w:rFonts w:eastAsia="Times New Roman" w:cs="Times New Roman"/>
          <w:b/>
          <w:szCs w:val="20"/>
          <w:lang w:eastAsia="nl-NL"/>
        </w:rPr>
      </w:pPr>
      <w:r>
        <w:br w:type="page"/>
      </w:r>
    </w:p>
    <w:p w14:paraId="0B9630E6" w14:textId="422AD4A3" w:rsidR="00201D64" w:rsidRDefault="00201D64" w:rsidP="00201D64">
      <w:pPr>
        <w:pStyle w:val="Kop2"/>
      </w:pPr>
      <w:bookmarkStart w:id="16" w:name="_Toc140673285"/>
      <w:r>
        <w:lastRenderedPageBreak/>
        <w:t>Application Landing Zones</w:t>
      </w:r>
      <w:bookmarkEnd w:id="16"/>
    </w:p>
    <w:p w14:paraId="3E615D90" w14:textId="7E8B42E8" w:rsidR="00201D64" w:rsidRDefault="00201D64" w:rsidP="00201D64">
      <w:pPr>
        <w:pStyle w:val="Kop3"/>
      </w:pPr>
      <w:bookmarkStart w:id="17" w:name="_Toc140673286"/>
      <w:r>
        <w:t>General</w:t>
      </w:r>
      <w:r w:rsidR="00713E93">
        <w:t xml:space="preserve"> Application Landing Zone</w:t>
      </w:r>
      <w:bookmarkEnd w:id="17"/>
    </w:p>
    <w:p w14:paraId="0A41E74D" w14:textId="7F127ACD" w:rsidR="001845ED" w:rsidRDefault="004F26E7" w:rsidP="004F26E7">
      <w:pPr>
        <w:rPr>
          <w:lang w:eastAsia="nl-NL"/>
        </w:rPr>
      </w:pPr>
      <w:r>
        <w:rPr>
          <w:lang w:eastAsia="nl-NL"/>
        </w:rPr>
        <w:t xml:space="preserve">Op dit moment </w:t>
      </w:r>
      <w:r w:rsidR="00B20A73">
        <w:rPr>
          <w:lang w:eastAsia="nl-NL"/>
        </w:rPr>
        <w:t>worden vanuit deze landing zone geen diensten geleverd</w:t>
      </w:r>
    </w:p>
    <w:p w14:paraId="4451E679" w14:textId="77777777" w:rsidR="004F26E7" w:rsidRDefault="004F26E7" w:rsidP="004F26E7">
      <w:pPr>
        <w:rPr>
          <w:lang w:eastAsia="nl-NL"/>
        </w:rPr>
      </w:pPr>
    </w:p>
    <w:p w14:paraId="5EB3A821" w14:textId="77777777" w:rsidR="00355D93" w:rsidRPr="00713E93" w:rsidRDefault="00355D93" w:rsidP="00355D93">
      <w:pPr>
        <w:pStyle w:val="Kop3"/>
      </w:pPr>
      <w:bookmarkStart w:id="18" w:name="_Toc140673287"/>
      <w:r>
        <w:t>Application Landing Zones</w:t>
      </w:r>
      <w:bookmarkEnd w:id="18"/>
    </w:p>
    <w:p w14:paraId="6C632C19" w14:textId="08C0050B" w:rsidR="00355D93" w:rsidRDefault="00FF4A6A" w:rsidP="00355D93">
      <w:pPr>
        <w:rPr>
          <w:lang w:eastAsia="nl-NL"/>
        </w:rPr>
      </w:pPr>
      <w:r>
        <w:rPr>
          <w:lang w:eastAsia="nl-NL"/>
        </w:rPr>
        <w:t xml:space="preserve">Vanuit de </w:t>
      </w:r>
      <w:r w:rsidR="00C27A2D">
        <w:rPr>
          <w:lang w:eastAsia="nl-NL"/>
        </w:rPr>
        <w:t xml:space="preserve">Azure Cloud Landing Zone wordt een standaard omgeving geboden waarbinnen de </w:t>
      </w:r>
      <w:r w:rsidR="00892E18">
        <w:rPr>
          <w:lang w:eastAsia="nl-NL"/>
        </w:rPr>
        <w:t>a</w:t>
      </w:r>
      <w:r w:rsidR="00C27A2D">
        <w:rPr>
          <w:lang w:eastAsia="nl-NL"/>
        </w:rPr>
        <w:t xml:space="preserve">pplicatie </w:t>
      </w:r>
      <w:r w:rsidR="00892E18">
        <w:rPr>
          <w:lang w:eastAsia="nl-NL"/>
        </w:rPr>
        <w:t xml:space="preserve">beheerders zelf hun applicatie kunnen </w:t>
      </w:r>
      <w:proofErr w:type="spellStart"/>
      <w:r w:rsidR="00892E18">
        <w:rPr>
          <w:lang w:eastAsia="nl-NL"/>
        </w:rPr>
        <w:t>deployen</w:t>
      </w:r>
      <w:proofErr w:type="spellEnd"/>
      <w:r w:rsidR="00892E18">
        <w:rPr>
          <w:lang w:eastAsia="nl-NL"/>
        </w:rPr>
        <w:t xml:space="preserve"> middels </w:t>
      </w:r>
      <w:proofErr w:type="spellStart"/>
      <w:r w:rsidR="00892E18">
        <w:rPr>
          <w:lang w:eastAsia="nl-NL"/>
        </w:rPr>
        <w:t>Azure</w:t>
      </w:r>
      <w:proofErr w:type="spellEnd"/>
      <w:r w:rsidR="00892E18">
        <w:rPr>
          <w:lang w:eastAsia="nl-NL"/>
        </w:rPr>
        <w:t xml:space="preserve"> </w:t>
      </w:r>
      <w:proofErr w:type="spellStart"/>
      <w:r w:rsidR="00892E18">
        <w:rPr>
          <w:lang w:eastAsia="nl-NL"/>
        </w:rPr>
        <w:t>DevOps</w:t>
      </w:r>
      <w:proofErr w:type="spellEnd"/>
      <w:r w:rsidR="00892E18">
        <w:rPr>
          <w:lang w:eastAsia="nl-NL"/>
        </w:rPr>
        <w:t xml:space="preserve">. Deze Application Landing Zones bieden de volgende standaard </w:t>
      </w:r>
      <w:r w:rsidR="00F6743D">
        <w:rPr>
          <w:lang w:eastAsia="nl-NL"/>
        </w:rPr>
        <w:t>diensten:</w:t>
      </w:r>
    </w:p>
    <w:p w14:paraId="7016DD92" w14:textId="111773F9" w:rsidR="00F6743D" w:rsidRDefault="00F6743D" w:rsidP="00F6743D">
      <w:pPr>
        <w:pStyle w:val="Lijstalinea"/>
        <w:numPr>
          <w:ilvl w:val="0"/>
          <w:numId w:val="18"/>
        </w:numPr>
        <w:rPr>
          <w:i/>
          <w:iCs/>
        </w:rPr>
      </w:pPr>
      <w:r>
        <w:rPr>
          <w:i/>
          <w:iCs/>
        </w:rPr>
        <w:t xml:space="preserve">VNET </w:t>
      </w:r>
      <w:proofErr w:type="spellStart"/>
      <w:r>
        <w:rPr>
          <w:i/>
          <w:iCs/>
        </w:rPr>
        <w:t>peering</w:t>
      </w:r>
      <w:proofErr w:type="spellEnd"/>
      <w:r>
        <w:rPr>
          <w:i/>
          <w:iCs/>
        </w:rPr>
        <w:t xml:space="preserve"> met de </w:t>
      </w:r>
      <w:proofErr w:type="spellStart"/>
      <w:r>
        <w:rPr>
          <w:i/>
          <w:iCs/>
        </w:rPr>
        <w:t>Azure</w:t>
      </w:r>
      <w:proofErr w:type="spellEnd"/>
      <w:r>
        <w:rPr>
          <w:i/>
          <w:iCs/>
        </w:rPr>
        <w:t xml:space="preserve"> Cloud Landing zone</w:t>
      </w:r>
      <w:r>
        <w:rPr>
          <w:i/>
          <w:iCs/>
        </w:rPr>
        <w:br/>
        <w:t>VNET grootte wordt afgestemd met de applicatie beheerder bij aanvraag landing zone</w:t>
      </w:r>
    </w:p>
    <w:p w14:paraId="1410695E" w14:textId="5F1E8F15" w:rsidR="00F6743D" w:rsidRDefault="00782B44" w:rsidP="00F6743D">
      <w:pPr>
        <w:pStyle w:val="Lijstalinea"/>
        <w:numPr>
          <w:ilvl w:val="0"/>
          <w:numId w:val="18"/>
        </w:numPr>
        <w:rPr>
          <w:i/>
          <w:iCs/>
          <w:lang w:val="en-US"/>
        </w:rPr>
      </w:pPr>
      <w:r w:rsidRPr="00782B44">
        <w:rPr>
          <w:i/>
          <w:iCs/>
          <w:lang w:val="en-US"/>
        </w:rPr>
        <w:t xml:space="preserve">Log workspace </w:t>
      </w:r>
      <w:proofErr w:type="spellStart"/>
      <w:r w:rsidRPr="00782B44">
        <w:rPr>
          <w:i/>
          <w:iCs/>
          <w:lang w:val="en-US"/>
        </w:rPr>
        <w:t>t.b.v</w:t>
      </w:r>
      <w:r>
        <w:rPr>
          <w:i/>
          <w:iCs/>
          <w:lang w:val="en-US"/>
        </w:rPr>
        <w:t>.</w:t>
      </w:r>
      <w:proofErr w:type="spellEnd"/>
      <w:r>
        <w:rPr>
          <w:i/>
          <w:iCs/>
          <w:lang w:val="en-US"/>
        </w:rPr>
        <w:t xml:space="preserve"> logging</w:t>
      </w:r>
    </w:p>
    <w:p w14:paraId="411A2317" w14:textId="089739DA" w:rsidR="00782B44" w:rsidRDefault="00601C73" w:rsidP="00F6743D">
      <w:pPr>
        <w:pStyle w:val="Lijstalinea"/>
        <w:numPr>
          <w:ilvl w:val="0"/>
          <w:numId w:val="18"/>
        </w:numPr>
        <w:rPr>
          <w:i/>
          <w:iCs/>
        </w:rPr>
      </w:pPr>
      <w:r w:rsidRPr="00601C73">
        <w:rPr>
          <w:i/>
          <w:iCs/>
        </w:rPr>
        <w:t>Firewall op alle inkomende e</w:t>
      </w:r>
      <w:r>
        <w:rPr>
          <w:i/>
          <w:iCs/>
        </w:rPr>
        <w:t>n uitgaande verkeersstromen</w:t>
      </w:r>
    </w:p>
    <w:p w14:paraId="185DFE14" w14:textId="77777777" w:rsidR="00D236D8" w:rsidRDefault="00D236D8" w:rsidP="00D236D8"/>
    <w:p w14:paraId="2633A6F9" w14:textId="77777777" w:rsidR="00D236D8" w:rsidRDefault="00D236D8" w:rsidP="00D236D8"/>
    <w:p w14:paraId="67A8F8CA" w14:textId="77777777" w:rsidR="00D236D8" w:rsidRDefault="00D236D8" w:rsidP="00D236D8"/>
    <w:p w14:paraId="339FA375" w14:textId="77777777" w:rsidR="00355D93" w:rsidRPr="00601C73" w:rsidRDefault="00355D93" w:rsidP="00355D93">
      <w:pPr>
        <w:rPr>
          <w:lang w:eastAsia="nl-NL"/>
        </w:rPr>
      </w:pPr>
    </w:p>
    <w:p w14:paraId="7034BF01" w14:textId="77777777" w:rsidR="00355D93" w:rsidRPr="00601C73" w:rsidRDefault="00355D93" w:rsidP="004F26E7">
      <w:pPr>
        <w:rPr>
          <w:lang w:eastAsia="nl-NL"/>
        </w:rPr>
      </w:pPr>
    </w:p>
    <w:p w14:paraId="34ECB880" w14:textId="77777777" w:rsidR="00355D93" w:rsidRPr="00601C73" w:rsidRDefault="00355D93">
      <w:pPr>
        <w:spacing w:after="200" w:line="276" w:lineRule="auto"/>
        <w:rPr>
          <w:rFonts w:eastAsia="Times New Roman" w:cs="Times New Roman"/>
          <w:b/>
          <w:szCs w:val="20"/>
          <w:lang w:eastAsia="nl-NL"/>
        </w:rPr>
      </w:pPr>
      <w:r w:rsidRPr="00601C73">
        <w:br w:type="page"/>
      </w:r>
    </w:p>
    <w:p w14:paraId="7F408A71" w14:textId="3B3D2CCE" w:rsidR="00201D64" w:rsidRDefault="00713E93" w:rsidP="00201D64">
      <w:pPr>
        <w:pStyle w:val="Kop3"/>
      </w:pPr>
      <w:bookmarkStart w:id="19" w:name="_Toc140673288"/>
      <w:r>
        <w:lastRenderedPageBreak/>
        <w:t>Technology Platforms</w:t>
      </w:r>
      <w:bookmarkEnd w:id="19"/>
    </w:p>
    <w:p w14:paraId="51AF77CD" w14:textId="075C32BE" w:rsidR="003A0BD5" w:rsidRPr="003A0BD5" w:rsidRDefault="003A0BD5" w:rsidP="003A0BD5">
      <w:pPr>
        <w:rPr>
          <w:lang w:eastAsia="nl-NL"/>
        </w:rPr>
      </w:pPr>
      <w:r>
        <w:rPr>
          <w:lang w:eastAsia="nl-NL"/>
        </w:rPr>
        <w:t xml:space="preserve">Momenteel zijn </w:t>
      </w:r>
      <w:r w:rsidR="00355D93">
        <w:rPr>
          <w:lang w:eastAsia="nl-NL"/>
        </w:rPr>
        <w:t xml:space="preserve">de volgende </w:t>
      </w:r>
      <w:r>
        <w:rPr>
          <w:lang w:eastAsia="nl-NL"/>
        </w:rPr>
        <w:t xml:space="preserve">Technology Platformen </w:t>
      </w:r>
      <w:r w:rsidR="00355D93">
        <w:rPr>
          <w:lang w:eastAsia="nl-NL"/>
        </w:rPr>
        <w:t>beschikbaar om diensten van af te nemen:</w:t>
      </w:r>
    </w:p>
    <w:p w14:paraId="53E57C97" w14:textId="16F7586D" w:rsidR="00713E93" w:rsidRDefault="00713E93" w:rsidP="007C5EF4">
      <w:pPr>
        <w:pStyle w:val="Lijstalinea"/>
        <w:numPr>
          <w:ilvl w:val="0"/>
          <w:numId w:val="14"/>
        </w:numPr>
        <w:rPr>
          <w:lang w:eastAsia="nl-NL"/>
        </w:rPr>
      </w:pPr>
      <w:r>
        <w:rPr>
          <w:lang w:eastAsia="nl-NL"/>
        </w:rPr>
        <w:t>A</w:t>
      </w:r>
      <w:r w:rsidR="007C5EF4">
        <w:rPr>
          <w:lang w:eastAsia="nl-NL"/>
        </w:rPr>
        <w:t>zure Virtual Desktop</w:t>
      </w:r>
    </w:p>
    <w:p w14:paraId="5A9DE00C" w14:textId="1DF5CFB9" w:rsidR="00713E93" w:rsidRDefault="00713E93" w:rsidP="007C5EF4">
      <w:pPr>
        <w:pStyle w:val="Lijstalinea"/>
        <w:numPr>
          <w:ilvl w:val="0"/>
          <w:numId w:val="14"/>
        </w:numPr>
        <w:rPr>
          <w:lang w:eastAsia="nl-NL"/>
        </w:rPr>
      </w:pPr>
      <w:r>
        <w:rPr>
          <w:lang w:eastAsia="nl-NL"/>
        </w:rPr>
        <w:t>A</w:t>
      </w:r>
      <w:r w:rsidR="007C5EF4">
        <w:rPr>
          <w:lang w:eastAsia="nl-NL"/>
        </w:rPr>
        <w:t>zure Kubernetes Services</w:t>
      </w:r>
    </w:p>
    <w:p w14:paraId="3BC8A65A" w14:textId="3417861C" w:rsidR="00485096" w:rsidRDefault="00485096" w:rsidP="007C5EF4">
      <w:pPr>
        <w:pStyle w:val="Lijstalinea"/>
        <w:numPr>
          <w:ilvl w:val="0"/>
          <w:numId w:val="14"/>
        </w:numPr>
        <w:rPr>
          <w:lang w:eastAsia="nl-NL"/>
        </w:rPr>
      </w:pPr>
      <w:proofErr w:type="spellStart"/>
      <w:r>
        <w:rPr>
          <w:lang w:eastAsia="nl-NL"/>
        </w:rPr>
        <w:t>PostgreSQL</w:t>
      </w:r>
      <w:proofErr w:type="spellEnd"/>
    </w:p>
    <w:p w14:paraId="34FCE751" w14:textId="5A8D420F" w:rsidR="00025975" w:rsidRDefault="00025975" w:rsidP="007C5EF4">
      <w:pPr>
        <w:pStyle w:val="Lijstalinea"/>
        <w:numPr>
          <w:ilvl w:val="0"/>
          <w:numId w:val="14"/>
        </w:numPr>
        <w:rPr>
          <w:lang w:eastAsia="nl-NL"/>
        </w:rPr>
      </w:pPr>
      <w:r>
        <w:rPr>
          <w:lang w:eastAsia="nl-NL"/>
        </w:rPr>
        <w:t>MSSQL</w:t>
      </w:r>
    </w:p>
    <w:p w14:paraId="35F532FA" w14:textId="15F4E9B7" w:rsidR="008D7573" w:rsidRDefault="008D7573" w:rsidP="007C5EF4">
      <w:pPr>
        <w:pStyle w:val="Lijstalinea"/>
        <w:numPr>
          <w:ilvl w:val="0"/>
          <w:numId w:val="14"/>
        </w:numPr>
        <w:rPr>
          <w:lang w:eastAsia="nl-NL"/>
        </w:rPr>
      </w:pPr>
      <w:r>
        <w:rPr>
          <w:lang w:eastAsia="nl-NL"/>
        </w:rPr>
        <w:t>IaaS</w:t>
      </w:r>
    </w:p>
    <w:p w14:paraId="5335AB16" w14:textId="144417EB" w:rsidR="008D7573" w:rsidRDefault="008D7573" w:rsidP="008D7573">
      <w:pPr>
        <w:pStyle w:val="Lijstalinea"/>
        <w:numPr>
          <w:ilvl w:val="1"/>
          <w:numId w:val="19"/>
        </w:numPr>
        <w:rPr>
          <w:lang w:eastAsia="nl-NL"/>
        </w:rPr>
      </w:pPr>
      <w:r>
        <w:rPr>
          <w:lang w:eastAsia="nl-NL"/>
        </w:rPr>
        <w:t>Linux</w:t>
      </w:r>
    </w:p>
    <w:p w14:paraId="2D2351AB" w14:textId="0DBBF62C" w:rsidR="008D7573" w:rsidRDefault="008D7573" w:rsidP="008D7573">
      <w:pPr>
        <w:pStyle w:val="Lijstalinea"/>
        <w:numPr>
          <w:ilvl w:val="1"/>
          <w:numId w:val="19"/>
        </w:numPr>
        <w:rPr>
          <w:lang w:eastAsia="nl-NL"/>
        </w:rPr>
      </w:pPr>
      <w:r>
        <w:rPr>
          <w:lang w:eastAsia="nl-NL"/>
        </w:rPr>
        <w:t>Windows</w:t>
      </w:r>
    </w:p>
    <w:p w14:paraId="21F4AA02" w14:textId="77777777" w:rsidR="00355D93" w:rsidRDefault="00355D93" w:rsidP="003C7D85">
      <w:pPr>
        <w:rPr>
          <w:lang w:eastAsia="nl-NL"/>
        </w:rPr>
      </w:pPr>
    </w:p>
    <w:p w14:paraId="44EA102B" w14:textId="3366D403" w:rsidR="00355D93" w:rsidRDefault="00355D93" w:rsidP="00355D93">
      <w:pPr>
        <w:pStyle w:val="Kop4"/>
        <w:rPr>
          <w:lang w:val="en-US"/>
        </w:rPr>
      </w:pPr>
      <w:bookmarkStart w:id="20" w:name="_Toc140673289"/>
      <w:r w:rsidRPr="00355D93">
        <w:rPr>
          <w:lang w:val="en-US"/>
        </w:rPr>
        <w:t>Azure Virtual Desktop (AV</w:t>
      </w:r>
      <w:r>
        <w:rPr>
          <w:lang w:val="en-US"/>
        </w:rPr>
        <w:t>D)</w:t>
      </w:r>
      <w:bookmarkEnd w:id="20"/>
      <w:r w:rsidR="00A838F8">
        <w:rPr>
          <w:rStyle w:val="Eindnootmarkering"/>
          <w:lang w:val="en-US"/>
        </w:rPr>
        <w:endnoteReference w:id="4"/>
      </w:r>
    </w:p>
    <w:p w14:paraId="5354D8D4" w14:textId="05D6FEE1" w:rsidR="0066677E" w:rsidRDefault="00C64CF3" w:rsidP="0066677E">
      <w:pPr>
        <w:rPr>
          <w:lang w:eastAsia="nl-NL"/>
        </w:rPr>
      </w:pPr>
      <w:r w:rsidRPr="00C64CF3">
        <w:rPr>
          <w:lang w:eastAsia="nl-NL"/>
        </w:rPr>
        <w:t xml:space="preserve">Virtuele </w:t>
      </w:r>
      <w:proofErr w:type="spellStart"/>
      <w:r w:rsidRPr="00C64CF3">
        <w:rPr>
          <w:lang w:eastAsia="nl-NL"/>
        </w:rPr>
        <w:t>Desktops</w:t>
      </w:r>
      <w:proofErr w:type="spellEnd"/>
      <w:r w:rsidRPr="00C64CF3">
        <w:rPr>
          <w:lang w:eastAsia="nl-NL"/>
        </w:rPr>
        <w:t xml:space="preserve"> worden beschikbaar gesteld in een Virtuele Desktop Infrastructuur. De bekende afkorting VDI komt hier vandaan.</w:t>
      </w:r>
      <w:r>
        <w:rPr>
          <w:lang w:eastAsia="nl-NL"/>
        </w:rPr>
        <w:t xml:space="preserve"> </w:t>
      </w:r>
      <w:r w:rsidR="0066677E">
        <w:rPr>
          <w:lang w:eastAsia="nl-NL"/>
        </w:rPr>
        <w:t>De Azure Virtual Desktop</w:t>
      </w:r>
      <w:r w:rsidR="00D9167D">
        <w:rPr>
          <w:lang w:eastAsia="nl-NL"/>
        </w:rPr>
        <w:t xml:space="preserve"> (AVD)</w:t>
      </w:r>
      <w:r w:rsidR="0066677E">
        <w:rPr>
          <w:lang w:eastAsia="nl-NL"/>
        </w:rPr>
        <w:t xml:space="preserve"> Infrastructuur is een Cloud infrastructuur die opgebouwd is in de ProRail Azure Cloud.</w:t>
      </w:r>
    </w:p>
    <w:p w14:paraId="790F2FBA" w14:textId="77777777" w:rsidR="0066677E" w:rsidRDefault="0066677E" w:rsidP="0066677E">
      <w:pPr>
        <w:rPr>
          <w:lang w:eastAsia="nl-NL"/>
        </w:rPr>
      </w:pPr>
    </w:p>
    <w:p w14:paraId="56A6F64B" w14:textId="23FCC034" w:rsidR="0066677E" w:rsidRDefault="0066677E" w:rsidP="0066677E">
      <w:pPr>
        <w:rPr>
          <w:lang w:eastAsia="nl-NL"/>
        </w:rPr>
      </w:pPr>
      <w:r>
        <w:rPr>
          <w:lang w:eastAsia="nl-NL"/>
        </w:rPr>
        <w:t xml:space="preserve">De </w:t>
      </w:r>
      <w:proofErr w:type="spellStart"/>
      <w:r>
        <w:rPr>
          <w:lang w:eastAsia="nl-NL"/>
        </w:rPr>
        <w:t>Azure</w:t>
      </w:r>
      <w:proofErr w:type="spellEnd"/>
      <w:r>
        <w:rPr>
          <w:lang w:eastAsia="nl-NL"/>
        </w:rPr>
        <w:t xml:space="preserve"> Virtual </w:t>
      </w:r>
      <w:proofErr w:type="spellStart"/>
      <w:r>
        <w:rPr>
          <w:lang w:eastAsia="nl-NL"/>
        </w:rPr>
        <w:t>Desktops</w:t>
      </w:r>
      <w:proofErr w:type="spellEnd"/>
      <w:r>
        <w:rPr>
          <w:lang w:eastAsia="nl-NL"/>
        </w:rPr>
        <w:t xml:space="preserve"> (</w:t>
      </w:r>
      <w:proofErr w:type="spellStart"/>
      <w:r>
        <w:rPr>
          <w:lang w:eastAsia="nl-NL"/>
        </w:rPr>
        <w:t>AvD’s</w:t>
      </w:r>
      <w:proofErr w:type="spellEnd"/>
      <w:r>
        <w:rPr>
          <w:lang w:eastAsia="nl-NL"/>
        </w:rPr>
        <w:t xml:space="preserve">) zijn virtuele </w:t>
      </w:r>
      <w:proofErr w:type="spellStart"/>
      <w:r>
        <w:rPr>
          <w:lang w:eastAsia="nl-NL"/>
        </w:rPr>
        <w:t>desktops</w:t>
      </w:r>
      <w:proofErr w:type="spellEnd"/>
      <w:r>
        <w:rPr>
          <w:lang w:eastAsia="nl-NL"/>
        </w:rPr>
        <w:t xml:space="preserve"> die op een Azure server worden geïnstalleerd door middel van een geautomatiseerd proces op basis van een </w:t>
      </w:r>
      <w:proofErr w:type="spellStart"/>
      <w:r>
        <w:rPr>
          <w:lang w:eastAsia="nl-NL"/>
        </w:rPr>
        <w:t>Conclusion</w:t>
      </w:r>
      <w:proofErr w:type="spellEnd"/>
      <w:r>
        <w:rPr>
          <w:lang w:eastAsia="nl-NL"/>
        </w:rPr>
        <w:t xml:space="preserve"> </w:t>
      </w:r>
      <w:proofErr w:type="spellStart"/>
      <w:r>
        <w:rPr>
          <w:lang w:eastAsia="nl-NL"/>
        </w:rPr>
        <w:t>AvD</w:t>
      </w:r>
      <w:proofErr w:type="spellEnd"/>
      <w:r>
        <w:rPr>
          <w:lang w:eastAsia="nl-NL"/>
        </w:rPr>
        <w:t xml:space="preserve"> template.</w:t>
      </w:r>
    </w:p>
    <w:p w14:paraId="5E4381AC" w14:textId="77777777" w:rsidR="0066677E" w:rsidRDefault="0066677E" w:rsidP="0066677E">
      <w:pPr>
        <w:rPr>
          <w:lang w:eastAsia="nl-NL"/>
        </w:rPr>
      </w:pPr>
    </w:p>
    <w:p w14:paraId="0C7CA6FE" w14:textId="7280D7BF" w:rsidR="00C64CF3" w:rsidRDefault="00C64CF3" w:rsidP="00C64CF3">
      <w:pPr>
        <w:rPr>
          <w:lang w:eastAsia="nl-NL"/>
        </w:rPr>
      </w:pPr>
      <w:r>
        <w:rPr>
          <w:lang w:eastAsia="nl-NL"/>
        </w:rPr>
        <w:t xml:space="preserve">Het is een Virtuele client die </w:t>
      </w:r>
      <w:proofErr w:type="spellStart"/>
      <w:r>
        <w:rPr>
          <w:lang w:eastAsia="nl-NL"/>
        </w:rPr>
        <w:t>gedeployed</w:t>
      </w:r>
      <w:proofErr w:type="spellEnd"/>
      <w:r>
        <w:rPr>
          <w:lang w:eastAsia="nl-NL"/>
        </w:rPr>
        <w:t xml:space="preserve"> wordt op een Azure Virtual Machine. Deze Virtual Machine bevindt zich in de </w:t>
      </w:r>
      <w:proofErr w:type="spellStart"/>
      <w:r>
        <w:rPr>
          <w:lang w:eastAsia="nl-NL"/>
        </w:rPr>
        <w:t>Azure</w:t>
      </w:r>
      <w:proofErr w:type="spellEnd"/>
      <w:r>
        <w:rPr>
          <w:lang w:eastAsia="nl-NL"/>
        </w:rPr>
        <w:t xml:space="preserve"> </w:t>
      </w:r>
      <w:r w:rsidR="00D9167D">
        <w:rPr>
          <w:lang w:eastAsia="nl-NL"/>
        </w:rPr>
        <w:t xml:space="preserve">Cloud </w:t>
      </w:r>
      <w:proofErr w:type="spellStart"/>
      <w:r w:rsidR="00D9167D">
        <w:rPr>
          <w:lang w:eastAsia="nl-NL"/>
        </w:rPr>
        <w:t>Landingzone</w:t>
      </w:r>
      <w:proofErr w:type="spellEnd"/>
      <w:r>
        <w:rPr>
          <w:lang w:eastAsia="nl-NL"/>
        </w:rPr>
        <w:t xml:space="preserve"> in </w:t>
      </w:r>
      <w:r w:rsidR="00D9167D">
        <w:rPr>
          <w:lang w:eastAsia="nl-NL"/>
        </w:rPr>
        <w:t xml:space="preserve">een Technology Platform </w:t>
      </w:r>
      <w:proofErr w:type="spellStart"/>
      <w:r>
        <w:rPr>
          <w:lang w:eastAsia="nl-NL"/>
        </w:rPr>
        <w:t>Landingzone</w:t>
      </w:r>
      <w:proofErr w:type="spellEnd"/>
      <w:r>
        <w:rPr>
          <w:lang w:eastAsia="nl-NL"/>
        </w:rPr>
        <w:t xml:space="preserve">. Daarmee is de </w:t>
      </w:r>
      <w:proofErr w:type="spellStart"/>
      <w:r>
        <w:rPr>
          <w:lang w:eastAsia="nl-NL"/>
        </w:rPr>
        <w:t>AvD</w:t>
      </w:r>
      <w:proofErr w:type="spellEnd"/>
      <w:r>
        <w:rPr>
          <w:lang w:eastAsia="nl-NL"/>
        </w:rPr>
        <w:t xml:space="preserve"> niet WGID specifiek, maar kan deze ingezet worden voor alle functionele domeinen. (Mits dit domein ook gebruik maakt van de Azure Authenticatie). </w:t>
      </w:r>
    </w:p>
    <w:p w14:paraId="251F083C" w14:textId="77777777" w:rsidR="00C64CF3" w:rsidRDefault="00C64CF3" w:rsidP="00C64CF3">
      <w:pPr>
        <w:rPr>
          <w:lang w:eastAsia="nl-NL"/>
        </w:rPr>
      </w:pPr>
    </w:p>
    <w:p w14:paraId="328BB4D9" w14:textId="77777777" w:rsidR="00C64CF3" w:rsidRDefault="00C64CF3" w:rsidP="00C64CF3">
      <w:pPr>
        <w:rPr>
          <w:lang w:eastAsia="nl-NL"/>
        </w:rPr>
      </w:pPr>
      <w:r>
        <w:rPr>
          <w:lang w:eastAsia="nl-NL"/>
        </w:rPr>
        <w:t xml:space="preserve">De </w:t>
      </w:r>
      <w:proofErr w:type="spellStart"/>
      <w:r>
        <w:rPr>
          <w:lang w:eastAsia="nl-NL"/>
        </w:rPr>
        <w:t>AvD</w:t>
      </w:r>
      <w:proofErr w:type="spellEnd"/>
      <w:r>
        <w:rPr>
          <w:lang w:eastAsia="nl-NL"/>
        </w:rPr>
        <w:t xml:space="preserve"> maakt gebruik van een standaard Windows 10 image, wat de versie van de laptops en </w:t>
      </w:r>
      <w:proofErr w:type="spellStart"/>
      <w:r>
        <w:rPr>
          <w:lang w:eastAsia="nl-NL"/>
        </w:rPr>
        <w:t>desktops</w:t>
      </w:r>
      <w:proofErr w:type="spellEnd"/>
      <w:r>
        <w:rPr>
          <w:lang w:eastAsia="nl-NL"/>
        </w:rPr>
        <w:t xml:space="preserve"> volgt. </w:t>
      </w:r>
    </w:p>
    <w:p w14:paraId="60A82E85" w14:textId="77777777" w:rsidR="00DE23D0" w:rsidRPr="0066677E" w:rsidRDefault="00DE23D0" w:rsidP="00355D93">
      <w:pPr>
        <w:rPr>
          <w:lang w:eastAsia="nl-NL"/>
        </w:rPr>
      </w:pPr>
    </w:p>
    <w:p w14:paraId="1E7B97C9" w14:textId="14C8D09F" w:rsidR="00355D93" w:rsidRPr="00355D93" w:rsidRDefault="00355D93" w:rsidP="00355D93">
      <w:pPr>
        <w:pStyle w:val="Kop4"/>
        <w:rPr>
          <w:lang w:val="en-US"/>
        </w:rPr>
      </w:pPr>
      <w:bookmarkStart w:id="21" w:name="_Toc140673290"/>
      <w:r>
        <w:rPr>
          <w:lang w:val="en-US"/>
        </w:rPr>
        <w:t>Azure Kubernetes Services (AKS)</w:t>
      </w:r>
      <w:bookmarkEnd w:id="21"/>
      <w:r w:rsidR="00F436A9">
        <w:rPr>
          <w:rStyle w:val="Eindnootmarkering"/>
          <w:lang w:val="en-US"/>
        </w:rPr>
        <w:endnoteReference w:id="5"/>
      </w:r>
    </w:p>
    <w:p w14:paraId="1FD892EE" w14:textId="77777777" w:rsidR="002613C5" w:rsidRDefault="00D11A33" w:rsidP="00B83164">
      <w:pPr>
        <w:rPr>
          <w:lang w:eastAsia="nl-NL"/>
        </w:rPr>
      </w:pPr>
      <w:r w:rsidRPr="00267A25">
        <w:rPr>
          <w:lang w:eastAsia="nl-NL"/>
        </w:rPr>
        <w:t xml:space="preserve">Een centraal geleverde </w:t>
      </w:r>
      <w:r w:rsidR="00267A25">
        <w:rPr>
          <w:lang w:eastAsia="nl-NL"/>
        </w:rPr>
        <w:t xml:space="preserve">en beheerde </w:t>
      </w:r>
      <w:r w:rsidR="00267A25" w:rsidRPr="00267A25">
        <w:rPr>
          <w:lang w:eastAsia="nl-NL"/>
        </w:rPr>
        <w:t xml:space="preserve">Container Platform </w:t>
      </w:r>
      <w:r w:rsidRPr="00267A25">
        <w:rPr>
          <w:lang w:eastAsia="nl-NL"/>
        </w:rPr>
        <w:t>dienst</w:t>
      </w:r>
      <w:r w:rsidR="00267A25">
        <w:rPr>
          <w:lang w:eastAsia="nl-NL"/>
        </w:rPr>
        <w:t xml:space="preserve">. </w:t>
      </w:r>
      <w:r w:rsidR="00037535">
        <w:rPr>
          <w:lang w:eastAsia="nl-NL"/>
        </w:rPr>
        <w:t xml:space="preserve">Deze dienst maakt het mogelijk om </w:t>
      </w:r>
      <w:r w:rsidR="00E742B2">
        <w:rPr>
          <w:lang w:eastAsia="nl-NL"/>
        </w:rPr>
        <w:t xml:space="preserve">Container </w:t>
      </w:r>
      <w:proofErr w:type="spellStart"/>
      <w:r w:rsidR="00E742B2">
        <w:rPr>
          <w:lang w:eastAsia="nl-NL"/>
        </w:rPr>
        <w:t>Instances</w:t>
      </w:r>
      <w:proofErr w:type="spellEnd"/>
      <w:r w:rsidR="00E742B2">
        <w:rPr>
          <w:lang w:eastAsia="nl-NL"/>
        </w:rPr>
        <w:t xml:space="preserve"> te hosten t.b.v. de hosting van Applicaties waarbij de “overhead” van traditionele Virtual Machines wordt verminderd. </w:t>
      </w:r>
    </w:p>
    <w:p w14:paraId="01674802" w14:textId="77777777" w:rsidR="002613C5" w:rsidRDefault="002613C5" w:rsidP="00B83164">
      <w:pPr>
        <w:rPr>
          <w:lang w:eastAsia="nl-NL"/>
        </w:rPr>
      </w:pPr>
    </w:p>
    <w:p w14:paraId="58E0AE20" w14:textId="7C0891D0" w:rsidR="00B83164" w:rsidRDefault="00E742B2" w:rsidP="00B83164">
      <w:pPr>
        <w:rPr>
          <w:lang w:eastAsia="nl-NL"/>
        </w:rPr>
      </w:pPr>
      <w:r>
        <w:rPr>
          <w:lang w:eastAsia="nl-NL"/>
        </w:rPr>
        <w:t>D</w:t>
      </w:r>
      <w:r w:rsidR="002613C5">
        <w:rPr>
          <w:lang w:eastAsia="nl-NL"/>
        </w:rPr>
        <w:t>ez</w:t>
      </w:r>
      <w:r>
        <w:rPr>
          <w:lang w:eastAsia="nl-NL"/>
        </w:rPr>
        <w:t xml:space="preserve">e beheerde AKS dienst </w:t>
      </w:r>
      <w:r w:rsidR="00B83164">
        <w:rPr>
          <w:lang w:eastAsia="nl-NL"/>
        </w:rPr>
        <w:t>wordt op geleverd op het service level Zilver</w:t>
      </w:r>
      <w:r w:rsidR="00DE23D0">
        <w:rPr>
          <w:lang w:eastAsia="nl-NL"/>
        </w:rPr>
        <w:t>.</w:t>
      </w:r>
    </w:p>
    <w:p w14:paraId="6267FBF2" w14:textId="77777777" w:rsidR="00025975" w:rsidRDefault="00025975" w:rsidP="00B83164">
      <w:pPr>
        <w:rPr>
          <w:lang w:eastAsia="nl-NL"/>
        </w:rPr>
      </w:pPr>
    </w:p>
    <w:p w14:paraId="55D54179" w14:textId="0A817C98" w:rsidR="00025975" w:rsidRDefault="00025975" w:rsidP="00025975">
      <w:pPr>
        <w:pStyle w:val="Kop4"/>
        <w:rPr>
          <w:lang w:val="en-US"/>
        </w:rPr>
      </w:pPr>
      <w:r>
        <w:rPr>
          <w:lang w:val="en-US"/>
        </w:rPr>
        <w:t>PostgreSQL</w:t>
      </w:r>
      <w:r>
        <w:rPr>
          <w:rStyle w:val="Eindnootmarkering"/>
          <w:lang w:val="en-US"/>
        </w:rPr>
        <w:endnoteReference w:id="6"/>
      </w:r>
    </w:p>
    <w:p w14:paraId="17714B6F" w14:textId="77777777" w:rsidR="00025975" w:rsidRDefault="00025975" w:rsidP="00025975">
      <w:pPr>
        <w:rPr>
          <w:lang w:val="en-US" w:eastAsia="nl-NL"/>
        </w:rPr>
      </w:pPr>
    </w:p>
    <w:p w14:paraId="353EC7AD" w14:textId="728E0738" w:rsidR="00025975" w:rsidRDefault="00025975" w:rsidP="00025975">
      <w:pPr>
        <w:pStyle w:val="Kop4"/>
        <w:rPr>
          <w:lang w:val="en-US"/>
        </w:rPr>
      </w:pPr>
      <w:r>
        <w:rPr>
          <w:lang w:val="en-US"/>
        </w:rPr>
        <w:t>MSSQL</w:t>
      </w:r>
      <w:r>
        <w:rPr>
          <w:rStyle w:val="Eindnootmarkering"/>
          <w:lang w:val="en-US"/>
        </w:rPr>
        <w:endnoteReference w:id="7"/>
      </w:r>
    </w:p>
    <w:p w14:paraId="225137EC" w14:textId="77777777" w:rsidR="00025975" w:rsidRPr="00025975" w:rsidRDefault="00025975" w:rsidP="00025975">
      <w:pPr>
        <w:rPr>
          <w:lang w:val="en-US" w:eastAsia="nl-NL"/>
        </w:rPr>
      </w:pPr>
    </w:p>
    <w:p w14:paraId="52201E7F" w14:textId="77777777" w:rsidR="00025975" w:rsidRPr="00025975" w:rsidRDefault="00025975" w:rsidP="00025975">
      <w:pPr>
        <w:rPr>
          <w:lang w:val="en-US" w:eastAsia="nl-NL"/>
        </w:rPr>
      </w:pPr>
    </w:p>
    <w:p w14:paraId="14FED194" w14:textId="77777777" w:rsidR="00B83164" w:rsidRPr="00267A25" w:rsidRDefault="00B83164" w:rsidP="00B83164">
      <w:pPr>
        <w:rPr>
          <w:lang w:eastAsia="nl-NL"/>
        </w:rPr>
      </w:pPr>
    </w:p>
    <w:p w14:paraId="4E8D425D" w14:textId="77777777" w:rsidR="00355D93" w:rsidRPr="00267A25" w:rsidRDefault="00355D93" w:rsidP="00713E93">
      <w:pPr>
        <w:rPr>
          <w:lang w:eastAsia="nl-NL"/>
        </w:rPr>
      </w:pPr>
    </w:p>
    <w:p w14:paraId="45D6664F" w14:textId="77777777" w:rsidR="00317B8C" w:rsidRDefault="00317B8C" w:rsidP="002711D2">
      <w:pPr>
        <w:rPr>
          <w:lang w:eastAsia="nl-NL"/>
        </w:rPr>
      </w:pPr>
    </w:p>
    <w:p w14:paraId="4A1F7550" w14:textId="33E455CE" w:rsidR="00CA2648" w:rsidRDefault="00CA2648">
      <w:pPr>
        <w:spacing w:after="200" w:line="276" w:lineRule="auto"/>
        <w:rPr>
          <w:lang w:eastAsia="nl-NL"/>
        </w:rPr>
      </w:pPr>
      <w:r>
        <w:rPr>
          <w:lang w:eastAsia="nl-NL"/>
        </w:rPr>
        <w:br w:type="page"/>
      </w:r>
    </w:p>
    <w:p w14:paraId="59BC8E36" w14:textId="27B03F5B" w:rsidR="00CA2648" w:rsidRDefault="00025975" w:rsidP="00CA2648">
      <w:pPr>
        <w:pStyle w:val="Kop1"/>
      </w:pPr>
      <w:r>
        <w:lastRenderedPageBreak/>
        <w:t>Voorwaarden</w:t>
      </w:r>
    </w:p>
    <w:p w14:paraId="395BF764" w14:textId="77777777" w:rsidR="00E062F2" w:rsidRDefault="00E062F2" w:rsidP="00E062F2">
      <w:pPr>
        <w:rPr>
          <w:lang w:eastAsia="nl-NL"/>
        </w:rPr>
      </w:pPr>
      <w:r>
        <w:rPr>
          <w:lang w:eastAsia="nl-NL"/>
        </w:rPr>
        <w:t>De navolgende tabel bevat de criteria die gehanteerd worden bij de selectie en/of acceptatie</w:t>
      </w:r>
    </w:p>
    <w:p w14:paraId="75208B46" w14:textId="1D1E66FE" w:rsidR="00E062F2" w:rsidRDefault="00E062F2" w:rsidP="00E062F2">
      <w:pPr>
        <w:rPr>
          <w:lang w:eastAsia="nl-NL"/>
        </w:rPr>
      </w:pPr>
      <w:r>
        <w:rPr>
          <w:lang w:eastAsia="nl-NL"/>
        </w:rPr>
        <w:t xml:space="preserve">van </w:t>
      </w:r>
      <w:r w:rsidR="00624441">
        <w:rPr>
          <w:lang w:eastAsia="nl-NL"/>
        </w:rPr>
        <w:t>oplossingen</w:t>
      </w:r>
      <w:r>
        <w:rPr>
          <w:lang w:eastAsia="nl-NL"/>
        </w:rPr>
        <w:t xml:space="preserve"> welke </w:t>
      </w:r>
      <w:r w:rsidR="00AF735E">
        <w:rPr>
          <w:lang w:eastAsia="nl-NL"/>
        </w:rPr>
        <w:t>in de ProRail Azure Cloud moeten landen</w:t>
      </w:r>
      <w:r>
        <w:rPr>
          <w:lang w:eastAsia="nl-NL"/>
        </w:rPr>
        <w:t>. Bij elke selectie worden deze criteria meegenomen in het</w:t>
      </w:r>
      <w:r w:rsidR="00AF735E">
        <w:rPr>
          <w:lang w:eastAsia="nl-NL"/>
        </w:rPr>
        <w:t xml:space="preserve"> </w:t>
      </w:r>
      <w:r>
        <w:rPr>
          <w:lang w:eastAsia="nl-NL"/>
        </w:rPr>
        <w:t>selectieproces, uiteraard aangevuld met de functionele criteria en toepassing specifieke</w:t>
      </w:r>
      <w:r w:rsidR="00624441">
        <w:rPr>
          <w:lang w:eastAsia="nl-NL"/>
        </w:rPr>
        <w:t xml:space="preserve"> </w:t>
      </w:r>
      <w:r>
        <w:rPr>
          <w:lang w:eastAsia="nl-NL"/>
        </w:rPr>
        <w:t>criteria.</w:t>
      </w:r>
    </w:p>
    <w:p w14:paraId="6528478D" w14:textId="77777777" w:rsidR="00E062F2" w:rsidRDefault="00E062F2" w:rsidP="00E062F2">
      <w:pPr>
        <w:rPr>
          <w:lang w:eastAsia="nl-NL"/>
        </w:rPr>
      </w:pPr>
    </w:p>
    <w:p w14:paraId="7C8C035F" w14:textId="77777777" w:rsidR="00E062F2" w:rsidRDefault="00E062F2" w:rsidP="00E062F2">
      <w:pPr>
        <w:rPr>
          <w:lang w:eastAsia="nl-NL"/>
        </w:rPr>
      </w:pPr>
      <w:r>
        <w:rPr>
          <w:lang w:eastAsia="nl-NL"/>
        </w:rPr>
        <w:t>De (architectuur van de) oplossing moet vooraf worden getoetst door ProRail ICT Services aan</w:t>
      </w:r>
    </w:p>
    <w:p w14:paraId="226A58F6" w14:textId="77777777" w:rsidR="00E062F2" w:rsidRDefault="00E062F2" w:rsidP="00E062F2">
      <w:pPr>
        <w:rPr>
          <w:lang w:eastAsia="nl-NL"/>
        </w:rPr>
      </w:pPr>
      <w:r>
        <w:rPr>
          <w:lang w:eastAsia="nl-NL"/>
        </w:rPr>
        <w:t>kwaliteitseisen en de inpasbaarheid binnen de bestaande architectuur.</w:t>
      </w:r>
    </w:p>
    <w:p w14:paraId="24D0B8AF" w14:textId="77777777" w:rsidR="00E062F2" w:rsidRDefault="00E062F2" w:rsidP="00E062F2">
      <w:pPr>
        <w:rPr>
          <w:lang w:eastAsia="nl-NL"/>
        </w:rPr>
      </w:pPr>
    </w:p>
    <w:p w14:paraId="7CA12E41" w14:textId="3B2C8F01" w:rsidR="00E062F2" w:rsidRDefault="00E062F2" w:rsidP="00E062F2">
      <w:pPr>
        <w:rPr>
          <w:lang w:eastAsia="nl-NL"/>
        </w:rPr>
      </w:pPr>
      <w:r>
        <w:rPr>
          <w:lang w:eastAsia="nl-NL"/>
        </w:rPr>
        <w:t>“Knock-out” geeft aan of onverkort aan het criterium moet</w:t>
      </w:r>
    </w:p>
    <w:p w14:paraId="0248DC68" w14:textId="4E787C22" w:rsidR="00E062F2" w:rsidRDefault="00E062F2" w:rsidP="00E062F2">
      <w:pPr>
        <w:rPr>
          <w:lang w:eastAsia="nl-NL"/>
        </w:rPr>
      </w:pPr>
      <w:r>
        <w:rPr>
          <w:lang w:eastAsia="nl-NL"/>
        </w:rPr>
        <w:t>worden voldaan.</w:t>
      </w:r>
    </w:p>
    <w:p w14:paraId="3D198908" w14:textId="77777777" w:rsidR="00170265" w:rsidRDefault="00170265" w:rsidP="00E062F2">
      <w:pPr>
        <w:rPr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0"/>
        <w:gridCol w:w="572"/>
        <w:gridCol w:w="772"/>
        <w:gridCol w:w="6516"/>
      </w:tblGrid>
      <w:tr w:rsidR="00046BB4" w14:paraId="2C23B7A9" w14:textId="77777777" w:rsidTr="00046BB4">
        <w:tc>
          <w:tcPr>
            <w:tcW w:w="8420" w:type="dxa"/>
            <w:gridSpan w:val="4"/>
            <w:shd w:val="clear" w:color="auto" w:fill="1F497D" w:themeFill="text2"/>
          </w:tcPr>
          <w:p w14:paraId="1083D233" w14:textId="1D4423FF" w:rsidR="00046BB4" w:rsidRPr="00046BB4" w:rsidRDefault="00046BB4" w:rsidP="00046BB4">
            <w:pPr>
              <w:jc w:val="center"/>
              <w:rPr>
                <w:b/>
                <w:bCs/>
                <w:lang w:eastAsia="nl-NL"/>
              </w:rPr>
            </w:pPr>
            <w:r w:rsidRPr="00046BB4">
              <w:rPr>
                <w:b/>
                <w:bCs/>
                <w:color w:val="FFFFFF" w:themeColor="background1"/>
                <w:lang w:eastAsia="nl-NL"/>
              </w:rPr>
              <w:t>Selectie Criterium</w:t>
            </w:r>
            <w:r w:rsidR="00025975">
              <w:rPr>
                <w:b/>
                <w:bCs/>
                <w:color w:val="FFFFFF" w:themeColor="background1"/>
                <w:lang w:eastAsia="nl-NL"/>
              </w:rPr>
              <w:t xml:space="preserve"> Algemeen</w:t>
            </w:r>
          </w:p>
        </w:tc>
      </w:tr>
      <w:tr w:rsidR="00170265" w14:paraId="5AFE07AC" w14:textId="77777777" w:rsidTr="007A389B">
        <w:tc>
          <w:tcPr>
            <w:tcW w:w="560" w:type="dxa"/>
            <w:shd w:val="clear" w:color="auto" w:fill="BFBFBF" w:themeFill="background1" w:themeFillShade="BF"/>
          </w:tcPr>
          <w:p w14:paraId="71498CA8" w14:textId="63772A1E" w:rsidR="00170265" w:rsidRDefault="00170265" w:rsidP="00170265">
            <w:pPr>
              <w:rPr>
                <w:lang w:eastAsia="nl-NL"/>
              </w:rPr>
            </w:pPr>
            <w:r>
              <w:rPr>
                <w:lang w:eastAsia="nl-NL"/>
              </w:rPr>
              <w:t>OK</w:t>
            </w:r>
          </w:p>
        </w:tc>
        <w:tc>
          <w:tcPr>
            <w:tcW w:w="572" w:type="dxa"/>
            <w:shd w:val="clear" w:color="auto" w:fill="BFBFBF" w:themeFill="background1" w:themeFillShade="BF"/>
          </w:tcPr>
          <w:p w14:paraId="2DA60710" w14:textId="5736BAF7" w:rsidR="00170265" w:rsidRDefault="00170265" w:rsidP="00E062F2">
            <w:pPr>
              <w:rPr>
                <w:lang w:eastAsia="nl-NL"/>
              </w:rPr>
            </w:pPr>
            <w:r>
              <w:rPr>
                <w:lang w:eastAsia="nl-NL"/>
              </w:rPr>
              <w:t>Nr.</w:t>
            </w:r>
          </w:p>
        </w:tc>
        <w:tc>
          <w:tcPr>
            <w:tcW w:w="772" w:type="dxa"/>
            <w:shd w:val="clear" w:color="auto" w:fill="BFBFBF" w:themeFill="background1" w:themeFillShade="BF"/>
          </w:tcPr>
          <w:p w14:paraId="5569B85E" w14:textId="7A7E924D" w:rsidR="00170265" w:rsidRDefault="00170265" w:rsidP="00E062F2">
            <w:pPr>
              <w:rPr>
                <w:lang w:eastAsia="nl-NL"/>
              </w:rPr>
            </w:pPr>
            <w:proofErr w:type="spellStart"/>
            <w:r>
              <w:rPr>
                <w:lang w:eastAsia="nl-NL"/>
              </w:rPr>
              <w:t>Knock</w:t>
            </w:r>
            <w:proofErr w:type="spellEnd"/>
            <w:r>
              <w:rPr>
                <w:lang w:eastAsia="nl-NL"/>
              </w:rPr>
              <w:t xml:space="preserve"> out</w:t>
            </w:r>
          </w:p>
        </w:tc>
        <w:tc>
          <w:tcPr>
            <w:tcW w:w="6516" w:type="dxa"/>
            <w:shd w:val="clear" w:color="auto" w:fill="BFBFBF" w:themeFill="background1" w:themeFillShade="BF"/>
          </w:tcPr>
          <w:p w14:paraId="53D2D9E5" w14:textId="519942B0" w:rsidR="00170265" w:rsidRDefault="00170265" w:rsidP="00046BB4">
            <w:pPr>
              <w:jc w:val="center"/>
              <w:rPr>
                <w:lang w:eastAsia="nl-NL"/>
              </w:rPr>
            </w:pPr>
          </w:p>
        </w:tc>
      </w:tr>
      <w:tr w:rsidR="008D7573" w14:paraId="08BC449D" w14:textId="77777777" w:rsidTr="00FC39F9">
        <w:tc>
          <w:tcPr>
            <w:tcW w:w="560" w:type="dxa"/>
            <w:vAlign w:val="center"/>
          </w:tcPr>
          <w:p w14:paraId="5E793763" w14:textId="52F91CC8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6B4EAC00" w14:textId="4ADA8041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A1</w:t>
            </w:r>
          </w:p>
        </w:tc>
        <w:tc>
          <w:tcPr>
            <w:tcW w:w="772" w:type="dxa"/>
            <w:vAlign w:val="center"/>
          </w:tcPr>
          <w:p w14:paraId="44297070" w14:textId="6183DD8E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04CB5D05" w14:textId="567399C0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Oplossingen passen binnen één van de vanuit de Azure Cloud Landing Zone geboden Landing Zones.</w:t>
            </w:r>
          </w:p>
        </w:tc>
      </w:tr>
      <w:tr w:rsidR="008D7573" w14:paraId="1A3ABCED" w14:textId="77777777" w:rsidTr="00FC39F9">
        <w:tc>
          <w:tcPr>
            <w:tcW w:w="560" w:type="dxa"/>
            <w:vAlign w:val="center"/>
          </w:tcPr>
          <w:p w14:paraId="39A0EC90" w14:textId="2BDE3856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6DA02C9F" w14:textId="0D8900F8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A2</w:t>
            </w:r>
          </w:p>
        </w:tc>
        <w:tc>
          <w:tcPr>
            <w:tcW w:w="772" w:type="dxa"/>
            <w:vAlign w:val="center"/>
          </w:tcPr>
          <w:p w14:paraId="34DCC793" w14:textId="29B00F6D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14E116F7" w14:textId="2FC162B7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Oplossingen worden uitgerold op basis van infra as code.</w:t>
            </w:r>
          </w:p>
        </w:tc>
      </w:tr>
      <w:tr w:rsidR="008D7573" w14:paraId="63627BC0" w14:textId="77777777" w:rsidTr="00FC39F9">
        <w:tc>
          <w:tcPr>
            <w:tcW w:w="560" w:type="dxa"/>
            <w:vAlign w:val="center"/>
          </w:tcPr>
          <w:p w14:paraId="13E363A3" w14:textId="28F4DCF3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15722FF8" w14:textId="5C829A2D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A3</w:t>
            </w:r>
          </w:p>
        </w:tc>
        <w:tc>
          <w:tcPr>
            <w:tcW w:w="772" w:type="dxa"/>
            <w:vAlign w:val="center"/>
          </w:tcPr>
          <w:p w14:paraId="58A70912" w14:textId="4F7A940A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1B13D86D" w14:textId="61F3C94D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Er wordt gebruik gemaakt van CI/CD ten behoeve van het voortbrengingsproces.</w:t>
            </w:r>
          </w:p>
        </w:tc>
      </w:tr>
      <w:tr w:rsidR="008D7573" w14:paraId="02F38E70" w14:textId="77777777" w:rsidTr="00FC39F9">
        <w:tc>
          <w:tcPr>
            <w:tcW w:w="560" w:type="dxa"/>
            <w:vAlign w:val="center"/>
          </w:tcPr>
          <w:p w14:paraId="5A6E969B" w14:textId="607E7C97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5F948F39" w14:textId="68439B52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A4</w:t>
            </w:r>
          </w:p>
        </w:tc>
        <w:tc>
          <w:tcPr>
            <w:tcW w:w="772" w:type="dxa"/>
            <w:vAlign w:val="center"/>
          </w:tcPr>
          <w:p w14:paraId="61477285" w14:textId="7C29598D" w:rsidR="008D7573" w:rsidRDefault="008D7573" w:rsidP="008D7573">
            <w:pPr>
              <w:rPr>
                <w:lang w:eastAsia="nl-NL"/>
              </w:rPr>
            </w:pPr>
          </w:p>
        </w:tc>
        <w:tc>
          <w:tcPr>
            <w:tcW w:w="6516" w:type="dxa"/>
            <w:vAlign w:val="center"/>
          </w:tcPr>
          <w:p w14:paraId="0D0138FA" w14:textId="29F3A44C" w:rsidR="008D7573" w:rsidRDefault="008D7573" w:rsidP="008D7573">
            <w:pPr>
              <w:rPr>
                <w:lang w:eastAsia="nl-NL"/>
              </w:rPr>
            </w:pPr>
          </w:p>
        </w:tc>
      </w:tr>
      <w:tr w:rsidR="008D7573" w14:paraId="4122E329" w14:textId="77777777" w:rsidTr="00FC39F9">
        <w:tc>
          <w:tcPr>
            <w:tcW w:w="560" w:type="dxa"/>
            <w:vAlign w:val="center"/>
          </w:tcPr>
          <w:p w14:paraId="710A6975" w14:textId="6D722189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377C9EA6" w14:textId="3CC57FD9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A5</w:t>
            </w:r>
          </w:p>
        </w:tc>
        <w:tc>
          <w:tcPr>
            <w:tcW w:w="772" w:type="dxa"/>
            <w:vAlign w:val="center"/>
          </w:tcPr>
          <w:p w14:paraId="42DF0492" w14:textId="6006F3C5" w:rsidR="008D7573" w:rsidRDefault="008D7573" w:rsidP="008D7573">
            <w:pPr>
              <w:rPr>
                <w:lang w:eastAsia="nl-NL"/>
              </w:rPr>
            </w:pPr>
          </w:p>
        </w:tc>
        <w:tc>
          <w:tcPr>
            <w:tcW w:w="6516" w:type="dxa"/>
            <w:vAlign w:val="center"/>
          </w:tcPr>
          <w:p w14:paraId="00BF2CB6" w14:textId="4D375755" w:rsidR="008D7573" w:rsidRDefault="001037E9" w:rsidP="008D7573">
            <w:pPr>
              <w:rPr>
                <w:lang w:eastAsia="nl-NL"/>
              </w:rPr>
            </w:pPr>
            <w:r>
              <w:rPr>
                <w:lang w:eastAsia="nl-NL"/>
              </w:rPr>
              <w:t>Productie omgevingen gebruiken minimaal Zone-Redundant Storage</w:t>
            </w:r>
            <w:r w:rsidR="00B76DFC">
              <w:rPr>
                <w:lang w:eastAsia="nl-NL"/>
              </w:rPr>
              <w:t>.</w:t>
            </w:r>
          </w:p>
        </w:tc>
      </w:tr>
      <w:tr w:rsidR="008D7573" w14:paraId="574AB8A4" w14:textId="77777777" w:rsidTr="00FC39F9">
        <w:tc>
          <w:tcPr>
            <w:tcW w:w="560" w:type="dxa"/>
            <w:vAlign w:val="center"/>
          </w:tcPr>
          <w:p w14:paraId="54AC1A54" w14:textId="3A122F7F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697AF8D5" w14:textId="44E2469E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A6</w:t>
            </w:r>
          </w:p>
        </w:tc>
        <w:tc>
          <w:tcPr>
            <w:tcW w:w="772" w:type="dxa"/>
            <w:vAlign w:val="center"/>
          </w:tcPr>
          <w:p w14:paraId="2DA8FEF0" w14:textId="2603E8DF" w:rsidR="008D7573" w:rsidRDefault="008D7573" w:rsidP="008D7573">
            <w:pPr>
              <w:rPr>
                <w:lang w:eastAsia="nl-NL"/>
              </w:rPr>
            </w:pPr>
          </w:p>
        </w:tc>
        <w:tc>
          <w:tcPr>
            <w:tcW w:w="6516" w:type="dxa"/>
            <w:vAlign w:val="center"/>
          </w:tcPr>
          <w:p w14:paraId="474904D2" w14:textId="1D204D77" w:rsidR="008D7573" w:rsidRDefault="008D7573" w:rsidP="008D7573">
            <w:pPr>
              <w:rPr>
                <w:lang w:eastAsia="nl-NL"/>
              </w:rPr>
            </w:pPr>
          </w:p>
        </w:tc>
      </w:tr>
      <w:tr w:rsidR="008D7573" w14:paraId="3A9CA966" w14:textId="77777777" w:rsidTr="00FC39F9">
        <w:tc>
          <w:tcPr>
            <w:tcW w:w="560" w:type="dxa"/>
            <w:vAlign w:val="center"/>
          </w:tcPr>
          <w:p w14:paraId="689A48F0" w14:textId="6B02F972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01ED0578" w14:textId="66BD0AC9" w:rsidR="008D7573" w:rsidRDefault="008D7573" w:rsidP="008D7573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A7</w:t>
            </w:r>
          </w:p>
        </w:tc>
        <w:tc>
          <w:tcPr>
            <w:tcW w:w="772" w:type="dxa"/>
            <w:vAlign w:val="center"/>
          </w:tcPr>
          <w:p w14:paraId="7CF77DBE" w14:textId="7F09794A" w:rsidR="008D7573" w:rsidRDefault="008D7573" w:rsidP="008D7573">
            <w:pPr>
              <w:rPr>
                <w:lang w:eastAsia="nl-NL"/>
              </w:rPr>
            </w:pPr>
          </w:p>
        </w:tc>
        <w:tc>
          <w:tcPr>
            <w:tcW w:w="6516" w:type="dxa"/>
            <w:vAlign w:val="center"/>
          </w:tcPr>
          <w:p w14:paraId="3D9FE839" w14:textId="583FBFF6" w:rsidR="008D7573" w:rsidRDefault="008D7573" w:rsidP="008D7573">
            <w:pPr>
              <w:rPr>
                <w:lang w:eastAsia="nl-NL"/>
              </w:rPr>
            </w:pPr>
          </w:p>
        </w:tc>
      </w:tr>
      <w:tr w:rsidR="00BC3141" w14:paraId="217F888C" w14:textId="77777777" w:rsidTr="00FC39F9">
        <w:tc>
          <w:tcPr>
            <w:tcW w:w="560" w:type="dxa"/>
            <w:vAlign w:val="center"/>
          </w:tcPr>
          <w:p w14:paraId="271B8DF7" w14:textId="176C5A38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67220363" w14:textId="1CB8A3F8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A8</w:t>
            </w:r>
          </w:p>
        </w:tc>
        <w:tc>
          <w:tcPr>
            <w:tcW w:w="772" w:type="dxa"/>
            <w:vAlign w:val="center"/>
          </w:tcPr>
          <w:p w14:paraId="1EE8D1D2" w14:textId="2A663E97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64C62B7F" w14:textId="5F9314AA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 xml:space="preserve">Oplossingen worden uitgerold vanuit een ProRail </w:t>
            </w:r>
            <w:proofErr w:type="spellStart"/>
            <w:r>
              <w:rPr>
                <w:rFonts w:cs="Arial"/>
                <w:color w:val="000000"/>
                <w:szCs w:val="20"/>
              </w:rPr>
              <w:t>Azure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20"/>
              </w:rPr>
              <w:t>DevOps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pipeline.</w:t>
            </w:r>
          </w:p>
        </w:tc>
      </w:tr>
      <w:tr w:rsidR="00BC3141" w14:paraId="3C2FEBFE" w14:textId="77777777" w:rsidTr="00FC39F9">
        <w:tc>
          <w:tcPr>
            <w:tcW w:w="560" w:type="dxa"/>
            <w:vAlign w:val="center"/>
          </w:tcPr>
          <w:p w14:paraId="05A7BF23" w14:textId="542A94C6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0F5C665A" w14:textId="393B05AE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A9</w:t>
            </w:r>
          </w:p>
        </w:tc>
        <w:tc>
          <w:tcPr>
            <w:tcW w:w="772" w:type="dxa"/>
            <w:vAlign w:val="center"/>
          </w:tcPr>
          <w:p w14:paraId="66CF4CDB" w14:textId="2C8319E9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39C4564F" w14:textId="6EFCF1C8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 xml:space="preserve">Er wordt gebruik gemaakt van de ProRail </w:t>
            </w:r>
            <w:proofErr w:type="spellStart"/>
            <w:r>
              <w:rPr>
                <w:rFonts w:cs="Arial"/>
                <w:color w:val="000000"/>
                <w:szCs w:val="20"/>
              </w:rPr>
              <w:t>Azure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20"/>
              </w:rPr>
              <w:t>DevOps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omgeving.</w:t>
            </w:r>
          </w:p>
        </w:tc>
      </w:tr>
      <w:tr w:rsidR="00BC3141" w14:paraId="2D9D3942" w14:textId="77777777" w:rsidTr="00FC39F9">
        <w:tc>
          <w:tcPr>
            <w:tcW w:w="560" w:type="dxa"/>
            <w:vAlign w:val="center"/>
          </w:tcPr>
          <w:p w14:paraId="46DF14A7" w14:textId="45E1501A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77282D0C" w14:textId="53BB26F7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A10</w:t>
            </w:r>
          </w:p>
        </w:tc>
        <w:tc>
          <w:tcPr>
            <w:tcW w:w="772" w:type="dxa"/>
            <w:vAlign w:val="center"/>
          </w:tcPr>
          <w:p w14:paraId="5B551227" w14:textId="760C4FA0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69A6587A" w14:textId="78BC008C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467886"/>
                <w:szCs w:val="20"/>
                <w:u w:val="single"/>
              </w:rPr>
              <w:endnoteReference w:customMarkFollows="1" w:id="8"/>
              <w:t>Bij uitrol moet worden voldaan aan de ProRail naamgevingconventies[i].</w:t>
            </w:r>
          </w:p>
        </w:tc>
      </w:tr>
      <w:tr w:rsidR="00BC3141" w14:paraId="4734A187" w14:textId="77777777" w:rsidTr="00FC39F9">
        <w:tc>
          <w:tcPr>
            <w:tcW w:w="560" w:type="dxa"/>
            <w:vAlign w:val="center"/>
          </w:tcPr>
          <w:p w14:paraId="0FB93E31" w14:textId="1EE4275E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50939FE3" w14:textId="3AC87719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A11</w:t>
            </w:r>
          </w:p>
        </w:tc>
        <w:tc>
          <w:tcPr>
            <w:tcW w:w="772" w:type="dxa"/>
            <w:vAlign w:val="center"/>
          </w:tcPr>
          <w:p w14:paraId="4A69A93F" w14:textId="28D6A8CB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528EB14C" w14:textId="46DF360D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 xml:space="preserve">Bij uitrol moet worden voldaan aan de ProRail </w:t>
            </w:r>
            <w:proofErr w:type="spellStart"/>
            <w:r>
              <w:rPr>
                <w:rFonts w:cs="Arial"/>
                <w:color w:val="000000"/>
                <w:szCs w:val="20"/>
              </w:rPr>
              <w:t>tagging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policy</w:t>
            </w:r>
            <w:r>
              <w:rPr>
                <w:rFonts w:cs="Arial"/>
                <w:color w:val="000000"/>
                <w:szCs w:val="20"/>
                <w:vertAlign w:val="superscript"/>
              </w:rPr>
              <w:t>[ii][iii]</w:t>
            </w:r>
            <w:r>
              <w:rPr>
                <w:rFonts w:cs="Arial"/>
                <w:color w:val="000000"/>
                <w:szCs w:val="20"/>
              </w:rPr>
              <w:t>.</w:t>
            </w:r>
          </w:p>
        </w:tc>
      </w:tr>
      <w:tr w:rsidR="00BC3141" w14:paraId="7CD7C912" w14:textId="77777777" w:rsidTr="00FC39F9">
        <w:tc>
          <w:tcPr>
            <w:tcW w:w="560" w:type="dxa"/>
            <w:vAlign w:val="center"/>
          </w:tcPr>
          <w:p w14:paraId="6AC8A65D" w14:textId="1A9E4960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2EA33440" w14:textId="33811070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A12</w:t>
            </w:r>
          </w:p>
        </w:tc>
        <w:tc>
          <w:tcPr>
            <w:tcW w:w="772" w:type="dxa"/>
            <w:vAlign w:val="center"/>
          </w:tcPr>
          <w:p w14:paraId="46183578" w14:textId="18E37612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29C81B9B" w14:textId="235CD6CD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Authenticatie (voor zover nodig) verloopt middels de Azure Active Directory.</w:t>
            </w:r>
          </w:p>
        </w:tc>
      </w:tr>
      <w:tr w:rsidR="00BC3141" w14:paraId="334856EA" w14:textId="77777777" w:rsidTr="00FC39F9">
        <w:tc>
          <w:tcPr>
            <w:tcW w:w="560" w:type="dxa"/>
            <w:vAlign w:val="center"/>
          </w:tcPr>
          <w:p w14:paraId="48332588" w14:textId="4404435A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6D33C040" w14:textId="65717C02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A13</w:t>
            </w:r>
          </w:p>
        </w:tc>
        <w:tc>
          <w:tcPr>
            <w:tcW w:w="772" w:type="dxa"/>
            <w:vAlign w:val="center"/>
          </w:tcPr>
          <w:p w14:paraId="75633C07" w14:textId="2B8876D2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7B02BE38" w14:textId="2EE14029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 xml:space="preserve">Authenticatie is gebaseerd op Modern </w:t>
            </w:r>
            <w:proofErr w:type="spellStart"/>
            <w:r>
              <w:rPr>
                <w:rFonts w:cs="Arial"/>
                <w:color w:val="000000"/>
                <w:szCs w:val="20"/>
              </w:rPr>
              <w:t>Authentication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(Tokens en Claims).</w:t>
            </w:r>
          </w:p>
        </w:tc>
      </w:tr>
      <w:tr w:rsidR="00BC3141" w14:paraId="384C941A" w14:textId="77777777" w:rsidTr="00FC39F9">
        <w:tc>
          <w:tcPr>
            <w:tcW w:w="560" w:type="dxa"/>
            <w:vAlign w:val="center"/>
          </w:tcPr>
          <w:p w14:paraId="15FAD530" w14:textId="29E8BF32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52D1440A" w14:textId="3342128C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A14</w:t>
            </w:r>
          </w:p>
        </w:tc>
        <w:tc>
          <w:tcPr>
            <w:tcW w:w="772" w:type="dxa"/>
            <w:vAlign w:val="center"/>
          </w:tcPr>
          <w:p w14:paraId="412C16EA" w14:textId="2524ED8D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5377DC55" w14:textId="31EE8AFD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Voor Oplossingen wordt modern authenticatie geëist. Voorbeelden van compatibiliteit zijn OIDC, OAuth2, SAML of WS-</w:t>
            </w:r>
            <w:proofErr w:type="spellStart"/>
            <w:r>
              <w:rPr>
                <w:rFonts w:cs="Arial"/>
                <w:color w:val="000000"/>
                <w:szCs w:val="20"/>
              </w:rPr>
              <w:t>Fed</w:t>
            </w:r>
            <w:proofErr w:type="spellEnd"/>
            <w:r>
              <w:rPr>
                <w:rFonts w:cs="Arial"/>
                <w:color w:val="000000"/>
                <w:szCs w:val="20"/>
              </w:rPr>
              <w:t>. (ref. IBB 24) Authenticatie via ProRail Azure AD. De voorkeur gaat hierbij uit naar OIDC &amp; OAuth2.</w:t>
            </w:r>
          </w:p>
        </w:tc>
      </w:tr>
      <w:tr w:rsidR="00BC3141" w14:paraId="6CBFD409" w14:textId="77777777" w:rsidTr="00FC39F9">
        <w:tc>
          <w:tcPr>
            <w:tcW w:w="560" w:type="dxa"/>
            <w:vAlign w:val="center"/>
          </w:tcPr>
          <w:p w14:paraId="2FA491EB" w14:textId="55AD0D56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577EB2E5" w14:textId="02C9F475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A15</w:t>
            </w:r>
          </w:p>
        </w:tc>
        <w:tc>
          <w:tcPr>
            <w:tcW w:w="772" w:type="dxa"/>
            <w:vAlign w:val="center"/>
          </w:tcPr>
          <w:p w14:paraId="32A1E2D2" w14:textId="7F8B4AD3" w:rsidR="00BC3141" w:rsidRPr="005F1395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07874DC9" w14:textId="5F28AF02" w:rsidR="00BC3141" w:rsidRDefault="00BC3141" w:rsidP="00BC3141">
            <w:r>
              <w:rPr>
                <w:rFonts w:cs="Arial"/>
                <w:color w:val="000000"/>
                <w:szCs w:val="20"/>
              </w:rPr>
              <w:t xml:space="preserve">Oplossingen moeten gebruik maken van de Single </w:t>
            </w:r>
            <w:proofErr w:type="spellStart"/>
            <w:r>
              <w:rPr>
                <w:rFonts w:cs="Arial"/>
                <w:color w:val="000000"/>
                <w:szCs w:val="20"/>
              </w:rPr>
              <w:t>Sign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on Functionaliteiten van Azure AD.</w:t>
            </w:r>
          </w:p>
        </w:tc>
      </w:tr>
      <w:tr w:rsidR="00BC3141" w14:paraId="452AC771" w14:textId="77777777" w:rsidTr="00FC39F9">
        <w:tc>
          <w:tcPr>
            <w:tcW w:w="560" w:type="dxa"/>
            <w:vAlign w:val="center"/>
          </w:tcPr>
          <w:p w14:paraId="1D66F807" w14:textId="46B08CFB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1245D673" w14:textId="43C518D9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A16</w:t>
            </w:r>
          </w:p>
        </w:tc>
        <w:tc>
          <w:tcPr>
            <w:tcW w:w="772" w:type="dxa"/>
            <w:vAlign w:val="center"/>
          </w:tcPr>
          <w:p w14:paraId="1C40AC35" w14:textId="10753AC1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781B2A18" w14:textId="404CF14C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De Oplossingen moet flexibel configureerbaar zijn. Er mogen in de uit te voeren code geen harde verwijzingen zijn naar bijvoorbeeld IP adressen.</w:t>
            </w:r>
          </w:p>
        </w:tc>
      </w:tr>
      <w:tr w:rsidR="00BC3141" w14:paraId="28719BC6" w14:textId="77777777" w:rsidTr="00FC39F9">
        <w:tc>
          <w:tcPr>
            <w:tcW w:w="560" w:type="dxa"/>
            <w:vAlign w:val="center"/>
          </w:tcPr>
          <w:p w14:paraId="6FC2DD3B" w14:textId="1D98FC28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21AE1300" w14:textId="6DC35DFC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A17</w:t>
            </w:r>
          </w:p>
        </w:tc>
        <w:tc>
          <w:tcPr>
            <w:tcW w:w="772" w:type="dxa"/>
            <w:vAlign w:val="center"/>
          </w:tcPr>
          <w:p w14:paraId="2E1BB680" w14:textId="45B35BF4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78351B9F" w14:textId="74939508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De Oplossingen maakt voor data uitwisseling met de omgeving gebruik van open standaarden (XML, ODF etc.).</w:t>
            </w:r>
          </w:p>
        </w:tc>
      </w:tr>
      <w:tr w:rsidR="00BC3141" w14:paraId="38AEEA4C" w14:textId="77777777" w:rsidTr="00FC39F9">
        <w:tc>
          <w:tcPr>
            <w:tcW w:w="560" w:type="dxa"/>
            <w:vAlign w:val="center"/>
          </w:tcPr>
          <w:p w14:paraId="3DBF86D6" w14:textId="7794AE9C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lastRenderedPageBreak/>
              <w:t> </w:t>
            </w:r>
          </w:p>
        </w:tc>
        <w:tc>
          <w:tcPr>
            <w:tcW w:w="572" w:type="dxa"/>
            <w:vAlign w:val="center"/>
          </w:tcPr>
          <w:p w14:paraId="77A48A5E" w14:textId="54376AD1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A18</w:t>
            </w:r>
          </w:p>
        </w:tc>
        <w:tc>
          <w:tcPr>
            <w:tcW w:w="772" w:type="dxa"/>
            <w:vAlign w:val="center"/>
          </w:tcPr>
          <w:p w14:paraId="7E5D350D" w14:textId="74147C34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58C92C22" w14:textId="7D76FB3E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 xml:space="preserve">De Oplossingen maakt gebruik van de standaard </w:t>
            </w:r>
            <w:proofErr w:type="spellStart"/>
            <w:r>
              <w:rPr>
                <w:rFonts w:cs="Arial"/>
                <w:color w:val="000000"/>
                <w:szCs w:val="20"/>
              </w:rPr>
              <w:t>logging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faciliteiten van </w:t>
            </w:r>
            <w:proofErr w:type="spellStart"/>
            <w:r>
              <w:rPr>
                <w:rFonts w:cs="Arial"/>
                <w:color w:val="000000"/>
                <w:szCs w:val="20"/>
              </w:rPr>
              <w:t>Azure</w:t>
            </w:r>
            <w:proofErr w:type="spellEnd"/>
            <w:r>
              <w:rPr>
                <w:rFonts w:cs="Arial"/>
                <w:color w:val="000000"/>
                <w:szCs w:val="20"/>
              </w:rPr>
              <w:t>.</w:t>
            </w:r>
          </w:p>
        </w:tc>
      </w:tr>
      <w:tr w:rsidR="00BC3141" w14:paraId="1FB80998" w14:textId="77777777" w:rsidTr="00FC39F9">
        <w:tc>
          <w:tcPr>
            <w:tcW w:w="560" w:type="dxa"/>
            <w:vAlign w:val="center"/>
          </w:tcPr>
          <w:p w14:paraId="583E312B" w14:textId="0972BC20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64F125A5" w14:textId="6DDF6DD6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A19</w:t>
            </w:r>
          </w:p>
        </w:tc>
        <w:tc>
          <w:tcPr>
            <w:tcW w:w="772" w:type="dxa"/>
            <w:vAlign w:val="center"/>
          </w:tcPr>
          <w:p w14:paraId="123E21C8" w14:textId="4F315DB7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6516" w:type="dxa"/>
            <w:vAlign w:val="center"/>
          </w:tcPr>
          <w:p w14:paraId="74A2AC47" w14:textId="64F1AD97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 xml:space="preserve">Oplossingen werken bij voorkeur met een </w:t>
            </w:r>
            <w:proofErr w:type="spellStart"/>
            <w:r>
              <w:rPr>
                <w:rFonts w:cs="Arial"/>
                <w:color w:val="000000"/>
                <w:szCs w:val="20"/>
              </w:rPr>
              <w:t>codefirst</w:t>
            </w:r>
            <w:proofErr w:type="spellEnd"/>
            <w:r>
              <w:rPr>
                <w:rFonts w:cs="Arial"/>
                <w:color w:val="000000"/>
                <w:szCs w:val="20"/>
              </w:rPr>
              <w:t>-implementatie m.b.t. databasemodel.</w:t>
            </w:r>
          </w:p>
        </w:tc>
      </w:tr>
      <w:tr w:rsidR="00BC3141" w14:paraId="0A936EB7" w14:textId="77777777" w:rsidTr="00FC39F9">
        <w:tc>
          <w:tcPr>
            <w:tcW w:w="560" w:type="dxa"/>
            <w:vAlign w:val="center"/>
          </w:tcPr>
          <w:p w14:paraId="6AEADE8F" w14:textId="3F3957DF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4F68F548" w14:textId="3D9925BE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A20</w:t>
            </w:r>
          </w:p>
        </w:tc>
        <w:tc>
          <w:tcPr>
            <w:tcW w:w="772" w:type="dxa"/>
            <w:vAlign w:val="center"/>
          </w:tcPr>
          <w:p w14:paraId="0896A333" w14:textId="6B34B670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15FF9F6A" w14:textId="74274950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 xml:space="preserve">Voor </w:t>
            </w:r>
            <w:proofErr w:type="spellStart"/>
            <w:r>
              <w:rPr>
                <w:rFonts w:cs="Arial"/>
                <w:color w:val="000000"/>
                <w:szCs w:val="20"/>
              </w:rPr>
              <w:t>logging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wordt gebruik gemaakt van de vanuit de Landing Zone geboden </w:t>
            </w:r>
            <w:proofErr w:type="spellStart"/>
            <w:r>
              <w:rPr>
                <w:rFonts w:cs="Arial"/>
                <w:color w:val="000000"/>
                <w:szCs w:val="20"/>
              </w:rPr>
              <w:t>Logging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faciliteiten.</w:t>
            </w:r>
          </w:p>
        </w:tc>
      </w:tr>
      <w:tr w:rsidR="00BC3141" w14:paraId="3FAFC088" w14:textId="77777777" w:rsidTr="00FC39F9">
        <w:tc>
          <w:tcPr>
            <w:tcW w:w="560" w:type="dxa"/>
            <w:vAlign w:val="center"/>
          </w:tcPr>
          <w:p w14:paraId="18E7F583" w14:textId="6877A3BC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15C25B77" w14:textId="06FACFB1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A21</w:t>
            </w:r>
          </w:p>
        </w:tc>
        <w:tc>
          <w:tcPr>
            <w:tcW w:w="772" w:type="dxa"/>
            <w:vAlign w:val="center"/>
          </w:tcPr>
          <w:p w14:paraId="5C3B9289" w14:textId="52BC4BD3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74717559" w14:textId="31DEE709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 xml:space="preserve">Voor naam resolutie wordt gebruik gemaakt van DNS. Configuratie voor applicaties en applicatiekoppelingen op basis van </w:t>
            </w:r>
            <w:proofErr w:type="spellStart"/>
            <w:r>
              <w:rPr>
                <w:rFonts w:cs="Arial"/>
                <w:color w:val="000000"/>
                <w:szCs w:val="20"/>
              </w:rPr>
              <w:t>ip-adressen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is niet toegestaan.</w:t>
            </w:r>
          </w:p>
        </w:tc>
      </w:tr>
      <w:tr w:rsidR="00BC3141" w14:paraId="361D775A" w14:textId="77777777" w:rsidTr="00FC39F9">
        <w:tc>
          <w:tcPr>
            <w:tcW w:w="560" w:type="dxa"/>
            <w:vAlign w:val="center"/>
          </w:tcPr>
          <w:p w14:paraId="4CBDFE95" w14:textId="4831BC3F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2FDC76E4" w14:textId="6E9A1245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A22</w:t>
            </w:r>
          </w:p>
        </w:tc>
        <w:tc>
          <w:tcPr>
            <w:tcW w:w="772" w:type="dxa"/>
            <w:vAlign w:val="center"/>
          </w:tcPr>
          <w:p w14:paraId="37C9DDB9" w14:textId="33C17BD1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564BD454" w14:textId="4E64DD2C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 xml:space="preserve">Oplossingen maken gebruik van de Azure Private Link functionaliteiten om </w:t>
            </w:r>
            <w:proofErr w:type="spellStart"/>
            <w:r>
              <w:rPr>
                <w:rFonts w:cs="Arial"/>
                <w:color w:val="000000"/>
                <w:szCs w:val="20"/>
              </w:rPr>
              <w:t>PaaS-diensten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te benaderen.</w:t>
            </w:r>
          </w:p>
        </w:tc>
      </w:tr>
      <w:tr w:rsidR="00BC3141" w14:paraId="1B276FCC" w14:textId="77777777" w:rsidTr="00FC39F9">
        <w:tc>
          <w:tcPr>
            <w:tcW w:w="560" w:type="dxa"/>
            <w:vAlign w:val="center"/>
          </w:tcPr>
          <w:p w14:paraId="64383FA7" w14:textId="72E65335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5CEECA66" w14:textId="3C5ED519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A23</w:t>
            </w:r>
          </w:p>
        </w:tc>
        <w:tc>
          <w:tcPr>
            <w:tcW w:w="772" w:type="dxa"/>
            <w:vAlign w:val="center"/>
          </w:tcPr>
          <w:p w14:paraId="4FD79800" w14:textId="15EA21F3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1CEF15E3" w14:textId="681B90C4" w:rsidR="00BC3141" w:rsidRDefault="00BC3141" w:rsidP="00BC3141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 xml:space="preserve">Alle DNS </w:t>
            </w:r>
            <w:proofErr w:type="spellStart"/>
            <w:r>
              <w:rPr>
                <w:rFonts w:cs="Arial"/>
                <w:color w:val="000000"/>
                <w:szCs w:val="20"/>
              </w:rPr>
              <w:t>zone’s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worden gehost in de Connectivity Platform Landing Zone</w:t>
            </w:r>
            <w:r w:rsidR="00C63C40">
              <w:rPr>
                <w:rFonts w:cs="Arial"/>
                <w:color w:val="000000"/>
                <w:szCs w:val="20"/>
              </w:rPr>
              <w:t xml:space="preserve">. Enkel in specifieke gevallen kan er na architectuur afstemming een gedelegeerde zone </w:t>
            </w:r>
            <w:r w:rsidR="00E402F7">
              <w:rPr>
                <w:rFonts w:cs="Arial"/>
                <w:color w:val="000000"/>
                <w:szCs w:val="20"/>
              </w:rPr>
              <w:t>gebruikt worden in een eigen landing zone.</w:t>
            </w:r>
          </w:p>
        </w:tc>
      </w:tr>
      <w:tr w:rsidR="00584F6E" w:rsidRPr="00D175B4" w14:paraId="0B0F355D" w14:textId="77777777" w:rsidTr="00FC39F9">
        <w:tc>
          <w:tcPr>
            <w:tcW w:w="560" w:type="dxa"/>
            <w:vAlign w:val="center"/>
          </w:tcPr>
          <w:p w14:paraId="5C903103" w14:textId="77777777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72" w:type="dxa"/>
            <w:vAlign w:val="center"/>
          </w:tcPr>
          <w:p w14:paraId="22B51CEE" w14:textId="4EED0A80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A24</w:t>
            </w:r>
          </w:p>
        </w:tc>
        <w:tc>
          <w:tcPr>
            <w:tcW w:w="772" w:type="dxa"/>
            <w:vAlign w:val="center"/>
          </w:tcPr>
          <w:p w14:paraId="19238BF6" w14:textId="77777777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516" w:type="dxa"/>
            <w:vAlign w:val="center"/>
          </w:tcPr>
          <w:p w14:paraId="03BD2A5F" w14:textId="3D29221A" w:rsidR="00584F6E" w:rsidRPr="00E402F7" w:rsidRDefault="00584F6E" w:rsidP="00584F6E">
            <w:pPr>
              <w:rPr>
                <w:rFonts w:cs="Arial"/>
                <w:color w:val="000000"/>
                <w:szCs w:val="20"/>
                <w:lang w:val="en-GB"/>
              </w:rPr>
            </w:pPr>
            <w:r w:rsidRPr="00E402F7">
              <w:rPr>
                <w:rFonts w:cs="Arial"/>
                <w:color w:val="000000"/>
                <w:szCs w:val="20"/>
                <w:lang w:val="en-GB"/>
              </w:rPr>
              <w:t>DNS private link resolvers w</w:t>
            </w:r>
            <w:r>
              <w:rPr>
                <w:rFonts w:cs="Arial"/>
                <w:color w:val="000000"/>
                <w:szCs w:val="20"/>
                <w:lang w:val="en-GB"/>
              </w:rPr>
              <w:t>o</w:t>
            </w:r>
          </w:p>
        </w:tc>
      </w:tr>
      <w:tr w:rsidR="00584F6E" w:rsidRPr="00E402F7" w14:paraId="6079E69A" w14:textId="77777777" w:rsidTr="00FC39F9">
        <w:tc>
          <w:tcPr>
            <w:tcW w:w="560" w:type="dxa"/>
            <w:vAlign w:val="center"/>
          </w:tcPr>
          <w:p w14:paraId="3412CB05" w14:textId="77777777" w:rsidR="00584F6E" w:rsidRPr="00E402F7" w:rsidRDefault="00584F6E" w:rsidP="00584F6E">
            <w:pPr>
              <w:rPr>
                <w:rFonts w:cs="Arial"/>
                <w:color w:val="000000"/>
                <w:szCs w:val="20"/>
                <w:lang w:val="en-GB"/>
              </w:rPr>
            </w:pPr>
          </w:p>
        </w:tc>
        <w:tc>
          <w:tcPr>
            <w:tcW w:w="572" w:type="dxa"/>
            <w:vAlign w:val="center"/>
          </w:tcPr>
          <w:p w14:paraId="500340E7" w14:textId="76B8A4DE" w:rsidR="00584F6E" w:rsidRPr="00E402F7" w:rsidRDefault="00584F6E" w:rsidP="00584F6E">
            <w:pPr>
              <w:rPr>
                <w:rFonts w:cs="Arial"/>
                <w:color w:val="000000"/>
                <w:szCs w:val="20"/>
                <w:lang w:val="en-GB"/>
              </w:rPr>
            </w:pPr>
            <w:r>
              <w:rPr>
                <w:rFonts w:cs="Arial"/>
                <w:color w:val="000000"/>
                <w:szCs w:val="20"/>
              </w:rPr>
              <w:t>A25</w:t>
            </w:r>
          </w:p>
        </w:tc>
        <w:tc>
          <w:tcPr>
            <w:tcW w:w="772" w:type="dxa"/>
            <w:vAlign w:val="center"/>
          </w:tcPr>
          <w:p w14:paraId="27DDBFB4" w14:textId="77777777" w:rsidR="00584F6E" w:rsidRPr="00E402F7" w:rsidRDefault="00584F6E" w:rsidP="00584F6E">
            <w:pPr>
              <w:rPr>
                <w:rFonts w:cs="Arial"/>
                <w:color w:val="000000"/>
                <w:szCs w:val="20"/>
                <w:lang w:val="en-GB"/>
              </w:rPr>
            </w:pPr>
          </w:p>
        </w:tc>
        <w:tc>
          <w:tcPr>
            <w:tcW w:w="6516" w:type="dxa"/>
            <w:vAlign w:val="center"/>
          </w:tcPr>
          <w:p w14:paraId="01101172" w14:textId="77777777" w:rsidR="00584F6E" w:rsidRPr="00E402F7" w:rsidRDefault="00584F6E" w:rsidP="00584F6E">
            <w:pPr>
              <w:rPr>
                <w:rFonts w:cs="Arial"/>
                <w:color w:val="000000"/>
                <w:szCs w:val="20"/>
                <w:lang w:val="en-GB"/>
              </w:rPr>
            </w:pPr>
          </w:p>
        </w:tc>
      </w:tr>
      <w:tr w:rsidR="00584F6E" w14:paraId="6CC48F9E" w14:textId="77777777" w:rsidTr="00FC39F9">
        <w:tc>
          <w:tcPr>
            <w:tcW w:w="560" w:type="dxa"/>
            <w:vAlign w:val="center"/>
          </w:tcPr>
          <w:p w14:paraId="01B5707D" w14:textId="37F63B2E" w:rsidR="00584F6E" w:rsidRPr="00E402F7" w:rsidRDefault="00584F6E" w:rsidP="00584F6E">
            <w:pPr>
              <w:rPr>
                <w:lang w:val="en-GB" w:eastAsia="nl-NL"/>
              </w:rPr>
            </w:pPr>
            <w:r w:rsidRPr="00E402F7">
              <w:rPr>
                <w:rFonts w:cs="Arial"/>
                <w:color w:val="000000"/>
                <w:szCs w:val="20"/>
                <w:lang w:val="en-GB"/>
              </w:rPr>
              <w:t> </w:t>
            </w:r>
          </w:p>
        </w:tc>
        <w:tc>
          <w:tcPr>
            <w:tcW w:w="572" w:type="dxa"/>
            <w:vAlign w:val="center"/>
          </w:tcPr>
          <w:p w14:paraId="28A9167F" w14:textId="2499C6B8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A26</w:t>
            </w:r>
          </w:p>
        </w:tc>
        <w:tc>
          <w:tcPr>
            <w:tcW w:w="772" w:type="dxa"/>
            <w:vAlign w:val="center"/>
          </w:tcPr>
          <w:p w14:paraId="79D0CA9F" w14:textId="6482CC29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59FA275A" w14:textId="035F1B71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Connectiviteit tussen verschillende Landing Zone verloopt altijd via de Virtual Hub van het desbetreffende netwerk.</w:t>
            </w:r>
          </w:p>
        </w:tc>
      </w:tr>
      <w:tr w:rsidR="00584F6E" w14:paraId="6A15E357" w14:textId="77777777" w:rsidTr="00FC39F9">
        <w:tc>
          <w:tcPr>
            <w:tcW w:w="560" w:type="dxa"/>
            <w:vAlign w:val="center"/>
          </w:tcPr>
          <w:p w14:paraId="12F393D0" w14:textId="43D0BA5F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257A4F7B" w14:textId="3A69543D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A27</w:t>
            </w:r>
          </w:p>
        </w:tc>
        <w:tc>
          <w:tcPr>
            <w:tcW w:w="772" w:type="dxa"/>
            <w:vAlign w:val="center"/>
          </w:tcPr>
          <w:p w14:paraId="6047EF02" w14:textId="3B7254EB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42A90AF3" w14:textId="554B773E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Connectiviteit tussen verschillende Landing Zone verloopt altijd via de firewall.</w:t>
            </w:r>
          </w:p>
        </w:tc>
      </w:tr>
      <w:tr w:rsidR="00584F6E" w14:paraId="2F994E84" w14:textId="77777777" w:rsidTr="00FC39F9">
        <w:tc>
          <w:tcPr>
            <w:tcW w:w="560" w:type="dxa"/>
            <w:vAlign w:val="center"/>
          </w:tcPr>
          <w:p w14:paraId="0A38DCE1" w14:textId="0B2B1EF0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427E4801" w14:textId="75D1885D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A28</w:t>
            </w:r>
          </w:p>
        </w:tc>
        <w:tc>
          <w:tcPr>
            <w:tcW w:w="772" w:type="dxa"/>
            <w:vAlign w:val="center"/>
          </w:tcPr>
          <w:p w14:paraId="019D24E9" w14:textId="1E13DC62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049DAA42" w14:textId="05C2183B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Connectiviteit naar het internet verloopt altijd via de Virtual hub van het desbetreffende netwerk.</w:t>
            </w:r>
          </w:p>
        </w:tc>
      </w:tr>
      <w:tr w:rsidR="00584F6E" w14:paraId="125B1B77" w14:textId="77777777" w:rsidTr="00FC39F9">
        <w:tc>
          <w:tcPr>
            <w:tcW w:w="560" w:type="dxa"/>
            <w:vAlign w:val="center"/>
          </w:tcPr>
          <w:p w14:paraId="07306C0A" w14:textId="3DCBAF79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67AD8270" w14:textId="026960AF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A29</w:t>
            </w:r>
          </w:p>
        </w:tc>
        <w:tc>
          <w:tcPr>
            <w:tcW w:w="772" w:type="dxa"/>
            <w:vAlign w:val="center"/>
          </w:tcPr>
          <w:p w14:paraId="0671F57B" w14:textId="022854AC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5CE32DA6" w14:textId="6044F7AA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Connectiviteit naar het internet verloopt altijd via de Firewall.</w:t>
            </w:r>
          </w:p>
        </w:tc>
      </w:tr>
      <w:tr w:rsidR="00584F6E" w14:paraId="4939B471" w14:textId="77777777" w:rsidTr="00FC39F9">
        <w:tc>
          <w:tcPr>
            <w:tcW w:w="560" w:type="dxa"/>
            <w:vAlign w:val="center"/>
          </w:tcPr>
          <w:p w14:paraId="5AE71F14" w14:textId="71CBE980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6FA017C2" w14:textId="1AB7F3B1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A30</w:t>
            </w:r>
          </w:p>
        </w:tc>
        <w:tc>
          <w:tcPr>
            <w:tcW w:w="772" w:type="dxa"/>
            <w:vAlign w:val="center"/>
          </w:tcPr>
          <w:p w14:paraId="6BBC50FB" w14:textId="50DE22E7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327B8F6A" w14:textId="74EDE935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Connectiviteit wordt altijd expliciet ingericht. Alle verkeersstromen moeten benoemd worden en ingericht worden.</w:t>
            </w:r>
          </w:p>
        </w:tc>
      </w:tr>
      <w:tr w:rsidR="00584F6E" w14:paraId="2FC266BB" w14:textId="77777777" w:rsidTr="00FC39F9">
        <w:tc>
          <w:tcPr>
            <w:tcW w:w="560" w:type="dxa"/>
            <w:vAlign w:val="center"/>
          </w:tcPr>
          <w:p w14:paraId="33EFACDA" w14:textId="592BBA01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0CC6FA5F" w14:textId="1E0C9F33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A31</w:t>
            </w:r>
          </w:p>
        </w:tc>
        <w:tc>
          <w:tcPr>
            <w:tcW w:w="772" w:type="dxa"/>
            <w:vAlign w:val="center"/>
          </w:tcPr>
          <w:p w14:paraId="487FB374" w14:textId="661888AB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661431AB" w14:textId="2E9AE654" w:rsidR="00584F6E" w:rsidRDefault="00584F6E" w:rsidP="00584F6E">
            <w:pPr>
              <w:rPr>
                <w:lang w:eastAsia="nl-NL"/>
              </w:rPr>
            </w:pPr>
            <w:r>
              <w:rPr>
                <w:lang w:eastAsia="nl-NL"/>
              </w:rPr>
              <w:t xml:space="preserve">Alle Azure resources dienen in West Europe uitgerold te worden met uitzondering van </w:t>
            </w:r>
            <w:proofErr w:type="spellStart"/>
            <w:r>
              <w:rPr>
                <w:lang w:eastAsia="nl-NL"/>
              </w:rPr>
              <w:t>global</w:t>
            </w:r>
            <w:proofErr w:type="spellEnd"/>
            <w:r>
              <w:rPr>
                <w:lang w:eastAsia="nl-NL"/>
              </w:rPr>
              <w:t xml:space="preserve"> resources.</w:t>
            </w:r>
          </w:p>
        </w:tc>
      </w:tr>
      <w:tr w:rsidR="00584F6E" w14:paraId="59045114" w14:textId="77777777" w:rsidTr="00FC39F9">
        <w:tc>
          <w:tcPr>
            <w:tcW w:w="560" w:type="dxa"/>
            <w:vAlign w:val="center"/>
          </w:tcPr>
          <w:p w14:paraId="487402A8" w14:textId="77777777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72" w:type="dxa"/>
            <w:vAlign w:val="center"/>
          </w:tcPr>
          <w:p w14:paraId="2596C43E" w14:textId="3068AD0E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A32</w:t>
            </w:r>
          </w:p>
        </w:tc>
        <w:tc>
          <w:tcPr>
            <w:tcW w:w="772" w:type="dxa"/>
            <w:vAlign w:val="center"/>
          </w:tcPr>
          <w:p w14:paraId="23F356DE" w14:textId="77777777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516" w:type="dxa"/>
            <w:vAlign w:val="center"/>
          </w:tcPr>
          <w:p w14:paraId="49583C0B" w14:textId="5A37ED63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</w:p>
        </w:tc>
      </w:tr>
      <w:tr w:rsidR="00584F6E" w14:paraId="2F9FECAA" w14:textId="77777777" w:rsidTr="00FC39F9">
        <w:tc>
          <w:tcPr>
            <w:tcW w:w="560" w:type="dxa"/>
            <w:vAlign w:val="center"/>
          </w:tcPr>
          <w:p w14:paraId="1977C6CB" w14:textId="74FA1693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23122188" w14:textId="137D5449" w:rsidR="00584F6E" w:rsidRDefault="00584F6E" w:rsidP="00584F6E">
            <w:pPr>
              <w:rPr>
                <w:lang w:eastAsia="nl-NL"/>
              </w:rPr>
            </w:pPr>
            <w:r>
              <w:rPr>
                <w:lang w:eastAsia="nl-NL"/>
              </w:rPr>
              <w:t>A33</w:t>
            </w:r>
          </w:p>
        </w:tc>
        <w:tc>
          <w:tcPr>
            <w:tcW w:w="772" w:type="dxa"/>
            <w:vAlign w:val="center"/>
          </w:tcPr>
          <w:p w14:paraId="099D1256" w14:textId="6DE8D3B9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69D51BFF" w14:textId="180F5878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 xml:space="preserve">Binnen de productie omgeving wordt enkel gebruik gemaakt van producten die de General </w:t>
            </w:r>
            <w:proofErr w:type="spellStart"/>
            <w:r>
              <w:rPr>
                <w:rFonts w:cs="Arial"/>
                <w:color w:val="000000"/>
                <w:szCs w:val="20"/>
              </w:rPr>
              <w:t>Available</w:t>
            </w:r>
            <w:proofErr w:type="spellEnd"/>
            <w:r>
              <w:rPr>
                <w:rFonts w:cs="Arial"/>
                <w:color w:val="000000"/>
                <w:szCs w:val="20"/>
              </w:rPr>
              <w:t>(GA) status hebben.</w:t>
            </w:r>
          </w:p>
        </w:tc>
      </w:tr>
      <w:tr w:rsidR="00584F6E" w14:paraId="02FC86A1" w14:textId="77777777" w:rsidTr="00FC39F9">
        <w:tc>
          <w:tcPr>
            <w:tcW w:w="560" w:type="dxa"/>
            <w:vAlign w:val="center"/>
          </w:tcPr>
          <w:p w14:paraId="11C21DF7" w14:textId="078352B2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 </w:t>
            </w:r>
          </w:p>
        </w:tc>
        <w:tc>
          <w:tcPr>
            <w:tcW w:w="572" w:type="dxa"/>
            <w:vAlign w:val="center"/>
          </w:tcPr>
          <w:p w14:paraId="5F04351E" w14:textId="7CCD0D2D" w:rsidR="00584F6E" w:rsidRDefault="00584F6E" w:rsidP="00584F6E">
            <w:pPr>
              <w:rPr>
                <w:lang w:eastAsia="nl-NL"/>
              </w:rPr>
            </w:pPr>
            <w:r>
              <w:rPr>
                <w:lang w:eastAsia="nl-NL"/>
              </w:rPr>
              <w:t>A34</w:t>
            </w:r>
          </w:p>
        </w:tc>
        <w:tc>
          <w:tcPr>
            <w:tcW w:w="772" w:type="dxa"/>
            <w:vAlign w:val="center"/>
          </w:tcPr>
          <w:p w14:paraId="3F769611" w14:textId="1FC1BB9A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4367DFAB" w14:textId="6646CBC6" w:rsidR="00584F6E" w:rsidRDefault="00584F6E" w:rsidP="00584F6E">
            <w:pPr>
              <w:rPr>
                <w:lang w:eastAsia="nl-NL"/>
              </w:rPr>
            </w:pPr>
            <w:r>
              <w:rPr>
                <w:rFonts w:cs="Arial"/>
                <w:color w:val="000000"/>
                <w:szCs w:val="20"/>
              </w:rPr>
              <w:t>Oplossingen dienen volgens het Zero Trust principe we worden ontworpen.</w:t>
            </w:r>
          </w:p>
        </w:tc>
      </w:tr>
      <w:tr w:rsidR="00584F6E" w14:paraId="7666376C" w14:textId="77777777" w:rsidTr="00FC39F9">
        <w:tc>
          <w:tcPr>
            <w:tcW w:w="560" w:type="dxa"/>
            <w:vAlign w:val="center"/>
          </w:tcPr>
          <w:p w14:paraId="511EFEC5" w14:textId="77777777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72" w:type="dxa"/>
            <w:vAlign w:val="center"/>
          </w:tcPr>
          <w:p w14:paraId="2D209FCA" w14:textId="403EC398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A35</w:t>
            </w:r>
          </w:p>
        </w:tc>
        <w:tc>
          <w:tcPr>
            <w:tcW w:w="772" w:type="dxa"/>
            <w:vAlign w:val="center"/>
          </w:tcPr>
          <w:p w14:paraId="579EC227" w14:textId="4A6917EE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103D9277" w14:textId="541CA8B9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Oplossingen worden ieder in hun eigen </w:t>
            </w:r>
            <w:proofErr w:type="spellStart"/>
            <w:r>
              <w:rPr>
                <w:rFonts w:cs="Arial"/>
                <w:color w:val="000000"/>
                <w:szCs w:val="20"/>
              </w:rPr>
              <w:t>subscribtie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uitgerold.</w:t>
            </w:r>
            <w:r>
              <w:rPr>
                <w:rFonts w:cs="Arial"/>
                <w:color w:val="000000"/>
                <w:szCs w:val="20"/>
              </w:rPr>
              <w:br/>
              <w:t>NB. Diensten krijgen een eigen subscriptie per dienst en per OTAP omgeving.</w:t>
            </w:r>
          </w:p>
          <w:p w14:paraId="008B2DBC" w14:textId="13CBDC80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NB. Verschillende applicaties die niet binnen een dienst gehost worden dienen dus allen een eigen subscriptie te krijgen</w:t>
            </w:r>
          </w:p>
        </w:tc>
      </w:tr>
      <w:tr w:rsidR="00584F6E" w14:paraId="25828D83" w14:textId="77777777" w:rsidTr="00FC39F9">
        <w:tc>
          <w:tcPr>
            <w:tcW w:w="560" w:type="dxa"/>
            <w:vAlign w:val="center"/>
          </w:tcPr>
          <w:p w14:paraId="7B42069F" w14:textId="77777777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72" w:type="dxa"/>
            <w:vAlign w:val="center"/>
          </w:tcPr>
          <w:p w14:paraId="2F04F860" w14:textId="1993A278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A36</w:t>
            </w:r>
          </w:p>
        </w:tc>
        <w:tc>
          <w:tcPr>
            <w:tcW w:w="772" w:type="dxa"/>
            <w:vAlign w:val="center"/>
          </w:tcPr>
          <w:p w14:paraId="6CB94307" w14:textId="1C7BAB11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1A4D60AD" w14:textId="4F5E61CC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Container oplossingen dienen te landen binnen het aangeboden AKS platform.</w:t>
            </w:r>
          </w:p>
        </w:tc>
      </w:tr>
      <w:tr w:rsidR="00584F6E" w14:paraId="1F38AF15" w14:textId="77777777" w:rsidTr="00FC39F9">
        <w:tc>
          <w:tcPr>
            <w:tcW w:w="560" w:type="dxa"/>
            <w:vAlign w:val="center"/>
          </w:tcPr>
          <w:p w14:paraId="30CB9DB9" w14:textId="77777777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72" w:type="dxa"/>
            <w:vAlign w:val="center"/>
          </w:tcPr>
          <w:p w14:paraId="0E6E8CFD" w14:textId="43F01308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A37</w:t>
            </w:r>
          </w:p>
        </w:tc>
        <w:tc>
          <w:tcPr>
            <w:tcW w:w="772" w:type="dxa"/>
            <w:vAlign w:val="center"/>
          </w:tcPr>
          <w:p w14:paraId="42238407" w14:textId="5CA16F53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678CCA45" w14:textId="3838B3EC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Indien er e-mails verzonden worden vanuit de oplossing dient er gebruik te worden gemaakt van de door ProRail centraal aangeboden dienst </w:t>
            </w:r>
            <w:proofErr w:type="spellStart"/>
            <w:r>
              <w:rPr>
                <w:rFonts w:cs="Arial"/>
                <w:color w:val="000000"/>
                <w:szCs w:val="20"/>
              </w:rPr>
              <w:t>Flowmailer</w:t>
            </w:r>
            <w:proofErr w:type="spellEnd"/>
            <w:r>
              <w:rPr>
                <w:rFonts w:cs="Arial"/>
                <w:color w:val="000000"/>
                <w:szCs w:val="20"/>
              </w:rPr>
              <w:t>.</w:t>
            </w:r>
          </w:p>
        </w:tc>
      </w:tr>
      <w:tr w:rsidR="00584F6E" w14:paraId="2232F655" w14:textId="77777777" w:rsidTr="00FC39F9">
        <w:tc>
          <w:tcPr>
            <w:tcW w:w="560" w:type="dxa"/>
            <w:vAlign w:val="center"/>
          </w:tcPr>
          <w:p w14:paraId="2836376B" w14:textId="77777777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</w:p>
        </w:tc>
        <w:tc>
          <w:tcPr>
            <w:tcW w:w="572" w:type="dxa"/>
            <w:vAlign w:val="center"/>
          </w:tcPr>
          <w:p w14:paraId="42F8BC84" w14:textId="7D0428CE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A38</w:t>
            </w:r>
          </w:p>
        </w:tc>
        <w:tc>
          <w:tcPr>
            <w:tcW w:w="772" w:type="dxa"/>
            <w:vAlign w:val="center"/>
          </w:tcPr>
          <w:p w14:paraId="5B64FA14" w14:textId="1820D9D2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Ja</w:t>
            </w:r>
          </w:p>
        </w:tc>
        <w:tc>
          <w:tcPr>
            <w:tcW w:w="6516" w:type="dxa"/>
            <w:vAlign w:val="center"/>
          </w:tcPr>
          <w:p w14:paraId="4BDAC135" w14:textId="3F5116F2" w:rsidR="00584F6E" w:rsidRDefault="00584F6E" w:rsidP="00584F6E">
            <w:pPr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 xml:space="preserve">Bij het gebruik van </w:t>
            </w:r>
            <w:proofErr w:type="spellStart"/>
            <w:r>
              <w:rPr>
                <w:rFonts w:cs="Arial"/>
                <w:color w:val="000000"/>
                <w:szCs w:val="20"/>
              </w:rPr>
              <w:t>VM’s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is het verplicht om de </w:t>
            </w:r>
            <w:proofErr w:type="spellStart"/>
            <w:r>
              <w:rPr>
                <w:rFonts w:cs="Arial"/>
                <w:color w:val="000000"/>
                <w:szCs w:val="20"/>
              </w:rPr>
              <w:t>Flexera</w:t>
            </w:r>
            <w:proofErr w:type="spellEnd"/>
            <w:r>
              <w:rPr>
                <w:rFonts w:cs="Arial"/>
                <w:color w:val="000000"/>
                <w:szCs w:val="20"/>
              </w:rPr>
              <w:t xml:space="preserve"> client te installeren.</w:t>
            </w:r>
          </w:p>
        </w:tc>
      </w:tr>
    </w:tbl>
    <w:p w14:paraId="0FA4D968" w14:textId="77777777" w:rsidR="00170265" w:rsidRDefault="00170265" w:rsidP="00E062F2">
      <w:pPr>
        <w:rPr>
          <w:lang w:eastAsia="nl-NL"/>
        </w:rPr>
      </w:pPr>
    </w:p>
    <w:p w14:paraId="402D624B" w14:textId="3EFB0924" w:rsidR="00A532AD" w:rsidRDefault="00A532AD">
      <w:pPr>
        <w:spacing w:after="200" w:line="276" w:lineRule="auto"/>
        <w:rPr>
          <w:lang w:eastAsia="nl-NL"/>
        </w:rPr>
      </w:pPr>
    </w:p>
    <w:p w14:paraId="7C36321F" w14:textId="283A18D5" w:rsidR="00025975" w:rsidRDefault="00025975">
      <w:pPr>
        <w:spacing w:after="200" w:line="276" w:lineRule="auto"/>
        <w:rPr>
          <w:lang w:eastAsia="nl-NL"/>
        </w:rPr>
      </w:pPr>
      <w:r>
        <w:rPr>
          <w:lang w:eastAsia="nl-NL"/>
        </w:rPr>
        <w:lastRenderedPageBreak/>
        <w:t>AKS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0"/>
        <w:gridCol w:w="583"/>
        <w:gridCol w:w="772"/>
        <w:gridCol w:w="6505"/>
      </w:tblGrid>
      <w:tr w:rsidR="00025975" w14:paraId="6BBADA34" w14:textId="77777777" w:rsidTr="004D56E8">
        <w:tc>
          <w:tcPr>
            <w:tcW w:w="8420" w:type="dxa"/>
            <w:gridSpan w:val="4"/>
            <w:shd w:val="clear" w:color="auto" w:fill="1F497D" w:themeFill="text2"/>
          </w:tcPr>
          <w:p w14:paraId="5E4081A7" w14:textId="160FBFAE" w:rsidR="00025975" w:rsidRPr="00046BB4" w:rsidRDefault="00025975" w:rsidP="004D56E8">
            <w:pPr>
              <w:jc w:val="center"/>
              <w:rPr>
                <w:b/>
                <w:bCs/>
                <w:lang w:eastAsia="nl-NL"/>
              </w:rPr>
            </w:pPr>
            <w:r w:rsidRPr="00046BB4">
              <w:rPr>
                <w:b/>
                <w:bCs/>
                <w:color w:val="FFFFFF" w:themeColor="background1"/>
                <w:lang w:eastAsia="nl-NL"/>
              </w:rPr>
              <w:t>Selectie Criterium</w:t>
            </w:r>
            <w:r>
              <w:rPr>
                <w:b/>
                <w:bCs/>
                <w:color w:val="FFFFFF" w:themeColor="background1"/>
                <w:lang w:eastAsia="nl-NL"/>
              </w:rPr>
              <w:t xml:space="preserve"> </w:t>
            </w:r>
            <w:r w:rsidR="000412D0">
              <w:rPr>
                <w:b/>
                <w:bCs/>
                <w:color w:val="FFFFFF" w:themeColor="background1"/>
                <w:lang w:eastAsia="nl-NL"/>
              </w:rPr>
              <w:t>AKS Platform</w:t>
            </w:r>
          </w:p>
        </w:tc>
      </w:tr>
      <w:tr w:rsidR="00025975" w14:paraId="4F55B19E" w14:textId="77777777" w:rsidTr="009B3C53">
        <w:tc>
          <w:tcPr>
            <w:tcW w:w="560" w:type="dxa"/>
            <w:shd w:val="clear" w:color="auto" w:fill="BFBFBF" w:themeFill="background1" w:themeFillShade="BF"/>
          </w:tcPr>
          <w:p w14:paraId="7A51E45D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OK</w:t>
            </w:r>
          </w:p>
        </w:tc>
        <w:tc>
          <w:tcPr>
            <w:tcW w:w="583" w:type="dxa"/>
            <w:shd w:val="clear" w:color="auto" w:fill="BFBFBF" w:themeFill="background1" w:themeFillShade="BF"/>
          </w:tcPr>
          <w:p w14:paraId="32B2BE25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Nr.</w:t>
            </w:r>
          </w:p>
        </w:tc>
        <w:tc>
          <w:tcPr>
            <w:tcW w:w="772" w:type="dxa"/>
            <w:shd w:val="clear" w:color="auto" w:fill="BFBFBF" w:themeFill="background1" w:themeFillShade="BF"/>
          </w:tcPr>
          <w:p w14:paraId="0E355CBF" w14:textId="77777777" w:rsidR="00025975" w:rsidRDefault="00025975" w:rsidP="004D56E8">
            <w:pPr>
              <w:rPr>
                <w:lang w:eastAsia="nl-NL"/>
              </w:rPr>
            </w:pPr>
            <w:proofErr w:type="spellStart"/>
            <w:r>
              <w:rPr>
                <w:lang w:eastAsia="nl-NL"/>
              </w:rPr>
              <w:t>Knock</w:t>
            </w:r>
            <w:proofErr w:type="spellEnd"/>
            <w:r>
              <w:rPr>
                <w:lang w:eastAsia="nl-NL"/>
              </w:rPr>
              <w:t xml:space="preserve"> out</w:t>
            </w:r>
          </w:p>
        </w:tc>
        <w:tc>
          <w:tcPr>
            <w:tcW w:w="6505" w:type="dxa"/>
            <w:shd w:val="clear" w:color="auto" w:fill="BFBFBF" w:themeFill="background1" w:themeFillShade="BF"/>
          </w:tcPr>
          <w:p w14:paraId="3033D3EB" w14:textId="77777777" w:rsidR="00025975" w:rsidRDefault="00025975" w:rsidP="004D56E8">
            <w:pPr>
              <w:jc w:val="center"/>
              <w:rPr>
                <w:lang w:eastAsia="nl-NL"/>
              </w:rPr>
            </w:pPr>
          </w:p>
        </w:tc>
      </w:tr>
      <w:tr w:rsidR="00025975" w14:paraId="41DD71AB" w14:textId="77777777" w:rsidTr="009B3C53">
        <w:tc>
          <w:tcPr>
            <w:tcW w:w="560" w:type="dxa"/>
          </w:tcPr>
          <w:p w14:paraId="4F9AD09C" w14:textId="77777777" w:rsidR="00025975" w:rsidRDefault="00025975" w:rsidP="004D56E8">
            <w:pPr>
              <w:rPr>
                <w:lang w:eastAsia="nl-NL"/>
              </w:rPr>
            </w:pPr>
          </w:p>
        </w:tc>
        <w:tc>
          <w:tcPr>
            <w:tcW w:w="583" w:type="dxa"/>
          </w:tcPr>
          <w:p w14:paraId="0141E171" w14:textId="13CD167B" w:rsidR="00025975" w:rsidRDefault="009B3C53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C1</w:t>
            </w:r>
          </w:p>
        </w:tc>
        <w:tc>
          <w:tcPr>
            <w:tcW w:w="772" w:type="dxa"/>
          </w:tcPr>
          <w:p w14:paraId="57726DB0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Ja</w:t>
            </w:r>
          </w:p>
        </w:tc>
        <w:tc>
          <w:tcPr>
            <w:tcW w:w="6505" w:type="dxa"/>
          </w:tcPr>
          <w:p w14:paraId="5BE6D746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Container oplossingen dienen te landen binnen het aangeboden AKS platform.</w:t>
            </w:r>
          </w:p>
        </w:tc>
      </w:tr>
      <w:tr w:rsidR="00025975" w14:paraId="63FD53B4" w14:textId="77777777" w:rsidTr="009B3C53">
        <w:tc>
          <w:tcPr>
            <w:tcW w:w="560" w:type="dxa"/>
          </w:tcPr>
          <w:p w14:paraId="675E93C5" w14:textId="77777777" w:rsidR="00025975" w:rsidRDefault="00025975" w:rsidP="004D56E8">
            <w:pPr>
              <w:rPr>
                <w:lang w:eastAsia="nl-NL"/>
              </w:rPr>
            </w:pPr>
          </w:p>
        </w:tc>
        <w:tc>
          <w:tcPr>
            <w:tcW w:w="583" w:type="dxa"/>
          </w:tcPr>
          <w:p w14:paraId="3257E6ED" w14:textId="0FDED0F0" w:rsidR="00025975" w:rsidRDefault="009B3C53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C2</w:t>
            </w:r>
          </w:p>
        </w:tc>
        <w:tc>
          <w:tcPr>
            <w:tcW w:w="772" w:type="dxa"/>
          </w:tcPr>
          <w:p w14:paraId="7142DD53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Ja</w:t>
            </w:r>
          </w:p>
        </w:tc>
        <w:tc>
          <w:tcPr>
            <w:tcW w:w="6505" w:type="dxa"/>
          </w:tcPr>
          <w:p w14:paraId="2D31A114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 xml:space="preserve">Bij het gebruik van het container platform is het verplicht om een </w:t>
            </w:r>
            <w:proofErr w:type="spellStart"/>
            <w:r w:rsidRPr="000C691E">
              <w:rPr>
                <w:lang w:eastAsia="nl-NL"/>
              </w:rPr>
              <w:t>nodeSelector</w:t>
            </w:r>
            <w:proofErr w:type="spellEnd"/>
            <w:r>
              <w:rPr>
                <w:lang w:eastAsia="nl-NL"/>
              </w:rPr>
              <w:t xml:space="preserve"> op te geven. Deze dient er voor om de containers op het juiste OS te laten landen.</w:t>
            </w:r>
          </w:p>
        </w:tc>
      </w:tr>
      <w:tr w:rsidR="00025975" w14:paraId="22F55BF1" w14:textId="77777777" w:rsidTr="009B3C53">
        <w:tc>
          <w:tcPr>
            <w:tcW w:w="560" w:type="dxa"/>
          </w:tcPr>
          <w:p w14:paraId="08811F9F" w14:textId="77777777" w:rsidR="00025975" w:rsidRDefault="00025975" w:rsidP="004D56E8">
            <w:pPr>
              <w:rPr>
                <w:lang w:eastAsia="nl-NL"/>
              </w:rPr>
            </w:pPr>
          </w:p>
        </w:tc>
        <w:tc>
          <w:tcPr>
            <w:tcW w:w="583" w:type="dxa"/>
          </w:tcPr>
          <w:p w14:paraId="5CA6DA92" w14:textId="6DFCB593" w:rsidR="00025975" w:rsidRDefault="009B3C53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C3</w:t>
            </w:r>
          </w:p>
        </w:tc>
        <w:tc>
          <w:tcPr>
            <w:tcW w:w="772" w:type="dxa"/>
          </w:tcPr>
          <w:p w14:paraId="081BFBA5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Ja</w:t>
            </w:r>
          </w:p>
        </w:tc>
        <w:tc>
          <w:tcPr>
            <w:tcW w:w="6505" w:type="dxa"/>
          </w:tcPr>
          <w:p w14:paraId="34918BEF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 xml:space="preserve">Containerimages zijn statisch, d.w.z. dat images alleen code bevatten maar geen omgeving specifieke configuratie. </w:t>
            </w:r>
          </w:p>
          <w:p w14:paraId="4EB222FE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 xml:space="preserve">Configuratie wordt tijdens </w:t>
            </w:r>
            <w:proofErr w:type="spellStart"/>
            <w:r>
              <w:rPr>
                <w:lang w:eastAsia="nl-NL"/>
              </w:rPr>
              <w:t>runtime</w:t>
            </w:r>
            <w:proofErr w:type="spellEnd"/>
            <w:r>
              <w:rPr>
                <w:lang w:eastAsia="nl-NL"/>
              </w:rPr>
              <w:t xml:space="preserve"> geïnjecteerd middels omgevingsvariabelen of evt. een </w:t>
            </w:r>
            <w:proofErr w:type="spellStart"/>
            <w:r>
              <w:rPr>
                <w:lang w:eastAsia="nl-NL"/>
              </w:rPr>
              <w:t>configmap</w:t>
            </w:r>
            <w:proofErr w:type="spellEnd"/>
            <w:r>
              <w:rPr>
                <w:lang w:eastAsia="nl-NL"/>
              </w:rPr>
              <w:t xml:space="preserve"> (Zoals gebruikelijk voor .net </w:t>
            </w:r>
            <w:proofErr w:type="spellStart"/>
            <w:r>
              <w:rPr>
                <w:lang w:eastAsia="nl-NL"/>
              </w:rPr>
              <w:t>core</w:t>
            </w:r>
            <w:proofErr w:type="spellEnd"/>
            <w:r>
              <w:rPr>
                <w:lang w:eastAsia="nl-NL"/>
              </w:rPr>
              <w:t xml:space="preserve"> microservices).</w:t>
            </w:r>
          </w:p>
        </w:tc>
      </w:tr>
      <w:tr w:rsidR="00025975" w14:paraId="702E6C19" w14:textId="77777777" w:rsidTr="009B3C53">
        <w:tc>
          <w:tcPr>
            <w:tcW w:w="560" w:type="dxa"/>
          </w:tcPr>
          <w:p w14:paraId="39D4F515" w14:textId="77777777" w:rsidR="00025975" w:rsidRDefault="00025975" w:rsidP="004D56E8">
            <w:pPr>
              <w:rPr>
                <w:lang w:eastAsia="nl-NL"/>
              </w:rPr>
            </w:pPr>
          </w:p>
        </w:tc>
        <w:tc>
          <w:tcPr>
            <w:tcW w:w="583" w:type="dxa"/>
          </w:tcPr>
          <w:p w14:paraId="39CAF9E0" w14:textId="57373316" w:rsidR="009B3C53" w:rsidRDefault="009B3C53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C4</w:t>
            </w:r>
          </w:p>
        </w:tc>
        <w:tc>
          <w:tcPr>
            <w:tcW w:w="772" w:type="dxa"/>
          </w:tcPr>
          <w:p w14:paraId="3AE0D8A6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Ja</w:t>
            </w:r>
          </w:p>
        </w:tc>
        <w:tc>
          <w:tcPr>
            <w:tcW w:w="6505" w:type="dxa"/>
          </w:tcPr>
          <w:p w14:paraId="5EE41CB6" w14:textId="77777777" w:rsidR="00025975" w:rsidRDefault="00025975" w:rsidP="004D56E8">
            <w:pPr>
              <w:rPr>
                <w:lang w:eastAsia="nl-NL"/>
              </w:rPr>
            </w:pPr>
            <w:r w:rsidRPr="00512580">
              <w:rPr>
                <w:lang w:eastAsia="nl-NL"/>
              </w:rPr>
              <w:t>Containerimages zijn voorzien van een uniek versienummer</w:t>
            </w:r>
            <w:r>
              <w:rPr>
                <w:lang w:eastAsia="nl-NL"/>
              </w:rPr>
              <w:t>.</w:t>
            </w:r>
          </w:p>
        </w:tc>
      </w:tr>
      <w:tr w:rsidR="00025975" w14:paraId="6430A1E3" w14:textId="77777777" w:rsidTr="009B3C53">
        <w:tc>
          <w:tcPr>
            <w:tcW w:w="560" w:type="dxa"/>
          </w:tcPr>
          <w:p w14:paraId="3FF5F032" w14:textId="77777777" w:rsidR="00025975" w:rsidRDefault="00025975" w:rsidP="004D56E8">
            <w:pPr>
              <w:rPr>
                <w:lang w:eastAsia="nl-NL"/>
              </w:rPr>
            </w:pPr>
          </w:p>
        </w:tc>
        <w:tc>
          <w:tcPr>
            <w:tcW w:w="583" w:type="dxa"/>
          </w:tcPr>
          <w:p w14:paraId="590C8468" w14:textId="3767B58C" w:rsidR="00025975" w:rsidRDefault="009B3C53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C5</w:t>
            </w:r>
          </w:p>
        </w:tc>
        <w:tc>
          <w:tcPr>
            <w:tcW w:w="772" w:type="dxa"/>
          </w:tcPr>
          <w:p w14:paraId="5040663E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Ja</w:t>
            </w:r>
          </w:p>
        </w:tc>
        <w:tc>
          <w:tcPr>
            <w:tcW w:w="6505" w:type="dxa"/>
          </w:tcPr>
          <w:p w14:paraId="519F37E8" w14:textId="77777777" w:rsidR="00025975" w:rsidRDefault="00025975" w:rsidP="004D56E8">
            <w:pPr>
              <w:rPr>
                <w:lang w:eastAsia="nl-NL"/>
              </w:rPr>
            </w:pPr>
            <w:r w:rsidRPr="00B10C2B">
              <w:rPr>
                <w:lang w:eastAsia="nl-NL"/>
              </w:rPr>
              <w:t>Applicatie updates worden enkel gedistribueerd middels een nieuw containerimage</w:t>
            </w:r>
            <w:r>
              <w:rPr>
                <w:lang w:eastAsia="nl-NL"/>
              </w:rPr>
              <w:t>.</w:t>
            </w:r>
          </w:p>
        </w:tc>
      </w:tr>
      <w:tr w:rsidR="00025975" w14:paraId="579B0EC2" w14:textId="77777777" w:rsidTr="009B3C53">
        <w:tc>
          <w:tcPr>
            <w:tcW w:w="560" w:type="dxa"/>
          </w:tcPr>
          <w:p w14:paraId="38BF5CCE" w14:textId="77777777" w:rsidR="00025975" w:rsidRDefault="00025975" w:rsidP="004D56E8">
            <w:pPr>
              <w:rPr>
                <w:lang w:eastAsia="nl-NL"/>
              </w:rPr>
            </w:pPr>
          </w:p>
        </w:tc>
        <w:tc>
          <w:tcPr>
            <w:tcW w:w="583" w:type="dxa"/>
          </w:tcPr>
          <w:p w14:paraId="20580E6C" w14:textId="30FB9DFF" w:rsidR="00025975" w:rsidRDefault="009B3C53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C6</w:t>
            </w:r>
          </w:p>
        </w:tc>
        <w:tc>
          <w:tcPr>
            <w:tcW w:w="772" w:type="dxa"/>
          </w:tcPr>
          <w:p w14:paraId="6D2E18ED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Ja</w:t>
            </w:r>
          </w:p>
        </w:tc>
        <w:tc>
          <w:tcPr>
            <w:tcW w:w="6505" w:type="dxa"/>
          </w:tcPr>
          <w:p w14:paraId="1C7F382E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Bij het gebruik van container applicaties moeten C</w:t>
            </w:r>
            <w:r w:rsidRPr="00B10C2B">
              <w:rPr>
                <w:lang w:eastAsia="nl-NL"/>
              </w:rPr>
              <w:t xml:space="preserve">ertificaten en wachtwoorden in een </w:t>
            </w:r>
            <w:proofErr w:type="spellStart"/>
            <w:r w:rsidRPr="00B10C2B">
              <w:rPr>
                <w:lang w:eastAsia="nl-NL"/>
              </w:rPr>
              <w:t>keyvault</w:t>
            </w:r>
            <w:proofErr w:type="spellEnd"/>
            <w:r w:rsidRPr="00B10C2B">
              <w:rPr>
                <w:lang w:eastAsia="nl-NL"/>
              </w:rPr>
              <w:t xml:space="preserve"> worden bewaard en worden tijdens </w:t>
            </w:r>
            <w:proofErr w:type="spellStart"/>
            <w:r w:rsidRPr="00B10C2B">
              <w:rPr>
                <w:lang w:eastAsia="nl-NL"/>
              </w:rPr>
              <w:t>runtime</w:t>
            </w:r>
            <w:proofErr w:type="spellEnd"/>
            <w:r w:rsidRPr="00B10C2B">
              <w:rPr>
                <w:lang w:eastAsia="nl-NL"/>
              </w:rPr>
              <w:t xml:space="preserve"> geïnjecteerd in de container</w:t>
            </w:r>
            <w:r>
              <w:rPr>
                <w:lang w:eastAsia="nl-NL"/>
              </w:rPr>
              <w:t>.</w:t>
            </w:r>
          </w:p>
        </w:tc>
      </w:tr>
      <w:tr w:rsidR="00025975" w14:paraId="02109D2A" w14:textId="77777777" w:rsidTr="009B3C53">
        <w:tc>
          <w:tcPr>
            <w:tcW w:w="560" w:type="dxa"/>
          </w:tcPr>
          <w:p w14:paraId="7291FE57" w14:textId="77777777" w:rsidR="00025975" w:rsidRDefault="00025975" w:rsidP="004D56E8">
            <w:pPr>
              <w:rPr>
                <w:lang w:eastAsia="nl-NL"/>
              </w:rPr>
            </w:pPr>
          </w:p>
        </w:tc>
        <w:tc>
          <w:tcPr>
            <w:tcW w:w="583" w:type="dxa"/>
          </w:tcPr>
          <w:p w14:paraId="65D755F3" w14:textId="3AED6581" w:rsidR="00025975" w:rsidRDefault="009B3C53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C7</w:t>
            </w:r>
          </w:p>
        </w:tc>
        <w:tc>
          <w:tcPr>
            <w:tcW w:w="772" w:type="dxa"/>
          </w:tcPr>
          <w:p w14:paraId="11093F58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Ja</w:t>
            </w:r>
          </w:p>
        </w:tc>
        <w:tc>
          <w:tcPr>
            <w:tcW w:w="6505" w:type="dxa"/>
          </w:tcPr>
          <w:p w14:paraId="2ACFD44F" w14:textId="77777777" w:rsidR="00025975" w:rsidRDefault="00025975" w:rsidP="004D56E8">
            <w:pPr>
              <w:rPr>
                <w:lang w:eastAsia="nl-NL"/>
              </w:rPr>
            </w:pPr>
            <w:r w:rsidRPr="00E6796E">
              <w:rPr>
                <w:lang w:eastAsia="nl-NL"/>
              </w:rPr>
              <w:t xml:space="preserve">Containers moeten tenminste 2x actief kunnen zijn t.b.v. </w:t>
            </w:r>
            <w:proofErr w:type="spellStart"/>
            <w:r w:rsidRPr="00E6796E">
              <w:rPr>
                <w:lang w:eastAsia="nl-NL"/>
              </w:rPr>
              <w:t>seamless</w:t>
            </w:r>
            <w:proofErr w:type="spellEnd"/>
            <w:r w:rsidRPr="00E6796E">
              <w:rPr>
                <w:lang w:eastAsia="nl-NL"/>
              </w:rPr>
              <w:t xml:space="preserve"> </w:t>
            </w:r>
            <w:proofErr w:type="spellStart"/>
            <w:r w:rsidRPr="00E6796E">
              <w:rPr>
                <w:lang w:eastAsia="nl-NL"/>
              </w:rPr>
              <w:t>deployment</w:t>
            </w:r>
            <w:proofErr w:type="spellEnd"/>
            <w:r>
              <w:rPr>
                <w:lang w:eastAsia="nl-NL"/>
              </w:rPr>
              <w:t xml:space="preserve">. (houd hierbij ook rekening met de transactie afhandeling binnen de applicatie. Denk bijvoorbeeld aan </w:t>
            </w:r>
            <w:proofErr w:type="spellStart"/>
            <w:r>
              <w:rPr>
                <w:lang w:eastAsia="nl-NL"/>
              </w:rPr>
              <w:t>i</w:t>
            </w:r>
            <w:r w:rsidRPr="0053523F">
              <w:rPr>
                <w:lang w:eastAsia="nl-NL"/>
              </w:rPr>
              <w:t>dempotentie</w:t>
            </w:r>
            <w:proofErr w:type="spellEnd"/>
            <w:r>
              <w:rPr>
                <w:lang w:eastAsia="nl-NL"/>
              </w:rPr>
              <w:t>)</w:t>
            </w:r>
          </w:p>
        </w:tc>
      </w:tr>
      <w:tr w:rsidR="009B3C53" w14:paraId="6A801535" w14:textId="77777777" w:rsidTr="009B3C53">
        <w:tc>
          <w:tcPr>
            <w:tcW w:w="560" w:type="dxa"/>
          </w:tcPr>
          <w:p w14:paraId="47CF4F0D" w14:textId="77777777" w:rsidR="009B3C53" w:rsidRDefault="009B3C53" w:rsidP="009B3C53">
            <w:pPr>
              <w:rPr>
                <w:lang w:eastAsia="nl-NL"/>
              </w:rPr>
            </w:pPr>
          </w:p>
        </w:tc>
        <w:tc>
          <w:tcPr>
            <w:tcW w:w="583" w:type="dxa"/>
          </w:tcPr>
          <w:p w14:paraId="77187824" w14:textId="20D563BD" w:rsidR="009B3C53" w:rsidRDefault="009B3C53" w:rsidP="009B3C53">
            <w:pPr>
              <w:rPr>
                <w:lang w:eastAsia="nl-NL"/>
              </w:rPr>
            </w:pPr>
            <w:r>
              <w:rPr>
                <w:lang w:eastAsia="nl-NL"/>
              </w:rPr>
              <w:t>C8</w:t>
            </w:r>
          </w:p>
        </w:tc>
        <w:tc>
          <w:tcPr>
            <w:tcW w:w="772" w:type="dxa"/>
          </w:tcPr>
          <w:p w14:paraId="00C5F5CB" w14:textId="0896D6AD" w:rsidR="009B3C53" w:rsidRDefault="009B3C53" w:rsidP="009B3C53">
            <w:pPr>
              <w:rPr>
                <w:lang w:eastAsia="nl-NL"/>
              </w:rPr>
            </w:pPr>
            <w:r>
              <w:rPr>
                <w:lang w:eastAsia="nl-NL"/>
              </w:rPr>
              <w:t>Ja</w:t>
            </w:r>
          </w:p>
        </w:tc>
        <w:tc>
          <w:tcPr>
            <w:tcW w:w="6505" w:type="dxa"/>
          </w:tcPr>
          <w:p w14:paraId="457311D6" w14:textId="1DB669DD" w:rsidR="009B3C53" w:rsidRPr="00E6796E" w:rsidRDefault="009B3C53" w:rsidP="009B3C53">
            <w:pPr>
              <w:rPr>
                <w:lang w:eastAsia="nl-NL"/>
              </w:rPr>
            </w:pPr>
            <w:r>
              <w:rPr>
                <w:lang w:eastAsia="nl-NL"/>
              </w:rPr>
              <w:t xml:space="preserve">Om de SLA zilver te garanderen is het vereist om ten minste drie </w:t>
            </w:r>
            <w:proofErr w:type="spellStart"/>
            <w:r>
              <w:rPr>
                <w:lang w:eastAsia="nl-NL"/>
              </w:rPr>
              <w:t>Pods</w:t>
            </w:r>
            <w:proofErr w:type="spellEnd"/>
            <w:r>
              <w:rPr>
                <w:lang w:eastAsia="nl-NL"/>
              </w:rPr>
              <w:t xml:space="preserve"> per container image te gebruiken</w:t>
            </w:r>
          </w:p>
        </w:tc>
      </w:tr>
      <w:tr w:rsidR="009B3C53" w14:paraId="4D03E263" w14:textId="77777777" w:rsidTr="009B3C53">
        <w:tc>
          <w:tcPr>
            <w:tcW w:w="560" w:type="dxa"/>
          </w:tcPr>
          <w:p w14:paraId="526A0C27" w14:textId="77777777" w:rsidR="009B3C53" w:rsidRDefault="009B3C53" w:rsidP="009B3C53">
            <w:pPr>
              <w:rPr>
                <w:lang w:eastAsia="nl-NL"/>
              </w:rPr>
            </w:pPr>
          </w:p>
        </w:tc>
        <w:tc>
          <w:tcPr>
            <w:tcW w:w="583" w:type="dxa"/>
          </w:tcPr>
          <w:p w14:paraId="49612157" w14:textId="35601A22" w:rsidR="009B3C53" w:rsidRDefault="009B3C53" w:rsidP="009B3C53">
            <w:pPr>
              <w:rPr>
                <w:lang w:eastAsia="nl-NL"/>
              </w:rPr>
            </w:pPr>
            <w:r>
              <w:rPr>
                <w:lang w:eastAsia="nl-NL"/>
              </w:rPr>
              <w:t>C9</w:t>
            </w:r>
          </w:p>
        </w:tc>
        <w:tc>
          <w:tcPr>
            <w:tcW w:w="772" w:type="dxa"/>
          </w:tcPr>
          <w:p w14:paraId="2E48EA09" w14:textId="77777777" w:rsidR="009B3C53" w:rsidRDefault="009B3C53" w:rsidP="009B3C53">
            <w:pPr>
              <w:rPr>
                <w:lang w:eastAsia="nl-NL"/>
              </w:rPr>
            </w:pPr>
            <w:r w:rsidRPr="004E23D0">
              <w:rPr>
                <w:lang w:eastAsia="nl-NL"/>
              </w:rPr>
              <w:t>Ja</w:t>
            </w:r>
          </w:p>
        </w:tc>
        <w:tc>
          <w:tcPr>
            <w:tcW w:w="6505" w:type="dxa"/>
          </w:tcPr>
          <w:p w14:paraId="3E473688" w14:textId="77777777" w:rsidR="009B3C53" w:rsidRDefault="009B3C53" w:rsidP="009B3C53">
            <w:pPr>
              <w:rPr>
                <w:lang w:eastAsia="nl-NL"/>
              </w:rPr>
            </w:pPr>
            <w:r w:rsidRPr="008D6D6A">
              <w:rPr>
                <w:lang w:eastAsia="nl-NL"/>
              </w:rPr>
              <w:t xml:space="preserve">Elk </w:t>
            </w:r>
            <w:r>
              <w:rPr>
                <w:lang w:eastAsia="nl-NL"/>
              </w:rPr>
              <w:t xml:space="preserve">container </w:t>
            </w:r>
            <w:r w:rsidRPr="008D6D6A">
              <w:rPr>
                <w:lang w:eastAsia="nl-NL"/>
              </w:rPr>
              <w:t xml:space="preserve">image bevat een ingebouwde </w:t>
            </w:r>
            <w:proofErr w:type="spellStart"/>
            <w:r w:rsidRPr="008D6D6A">
              <w:rPr>
                <w:lang w:eastAsia="nl-NL"/>
              </w:rPr>
              <w:t>healthcheck</w:t>
            </w:r>
            <w:proofErr w:type="spellEnd"/>
            <w:r w:rsidRPr="008D6D6A">
              <w:rPr>
                <w:lang w:eastAsia="nl-NL"/>
              </w:rPr>
              <w:t xml:space="preserve"> t.b.v. </w:t>
            </w:r>
            <w:proofErr w:type="spellStart"/>
            <w:r w:rsidRPr="008D6D6A">
              <w:rPr>
                <w:lang w:eastAsia="nl-NL"/>
              </w:rPr>
              <w:t>livenessProbe</w:t>
            </w:r>
            <w:proofErr w:type="spellEnd"/>
            <w:r w:rsidRPr="008D6D6A">
              <w:rPr>
                <w:lang w:eastAsia="nl-NL"/>
              </w:rPr>
              <w:t xml:space="preserve"> en </w:t>
            </w:r>
            <w:proofErr w:type="spellStart"/>
            <w:r w:rsidRPr="008D6D6A">
              <w:rPr>
                <w:lang w:eastAsia="nl-NL"/>
              </w:rPr>
              <w:t>startupProbe</w:t>
            </w:r>
            <w:proofErr w:type="spellEnd"/>
            <w:r w:rsidRPr="008D6D6A">
              <w:rPr>
                <w:lang w:eastAsia="nl-NL"/>
              </w:rPr>
              <w:t xml:space="preserve">. Dit mag een en dezelfde </w:t>
            </w:r>
            <w:proofErr w:type="spellStart"/>
            <w:r w:rsidRPr="008D6D6A">
              <w:rPr>
                <w:lang w:eastAsia="nl-NL"/>
              </w:rPr>
              <w:t>probe</w:t>
            </w:r>
            <w:proofErr w:type="spellEnd"/>
            <w:r w:rsidRPr="008D6D6A">
              <w:rPr>
                <w:lang w:eastAsia="nl-NL"/>
              </w:rPr>
              <w:t xml:space="preserve"> zijn</w:t>
            </w:r>
            <w:r>
              <w:rPr>
                <w:lang w:eastAsia="nl-NL"/>
              </w:rPr>
              <w:t>.</w:t>
            </w:r>
          </w:p>
        </w:tc>
      </w:tr>
      <w:tr w:rsidR="009B3C53" w14:paraId="26043AFE" w14:textId="77777777" w:rsidTr="009B3C53">
        <w:tc>
          <w:tcPr>
            <w:tcW w:w="560" w:type="dxa"/>
          </w:tcPr>
          <w:p w14:paraId="2910C7C8" w14:textId="77777777" w:rsidR="009B3C53" w:rsidRDefault="009B3C53" w:rsidP="009B3C53">
            <w:pPr>
              <w:rPr>
                <w:lang w:eastAsia="nl-NL"/>
              </w:rPr>
            </w:pPr>
          </w:p>
        </w:tc>
        <w:tc>
          <w:tcPr>
            <w:tcW w:w="583" w:type="dxa"/>
          </w:tcPr>
          <w:p w14:paraId="03CD1901" w14:textId="42D76756" w:rsidR="009B3C53" w:rsidRDefault="009B3C53" w:rsidP="009B3C53">
            <w:pPr>
              <w:rPr>
                <w:lang w:eastAsia="nl-NL"/>
              </w:rPr>
            </w:pPr>
            <w:r>
              <w:rPr>
                <w:lang w:eastAsia="nl-NL"/>
              </w:rPr>
              <w:t>C10</w:t>
            </w:r>
          </w:p>
        </w:tc>
        <w:tc>
          <w:tcPr>
            <w:tcW w:w="772" w:type="dxa"/>
          </w:tcPr>
          <w:p w14:paraId="6E44EA91" w14:textId="77777777" w:rsidR="009B3C53" w:rsidRDefault="009B3C53" w:rsidP="009B3C53">
            <w:pPr>
              <w:rPr>
                <w:lang w:eastAsia="nl-NL"/>
              </w:rPr>
            </w:pPr>
            <w:r w:rsidRPr="004E23D0">
              <w:rPr>
                <w:lang w:eastAsia="nl-NL"/>
              </w:rPr>
              <w:t>Ja</w:t>
            </w:r>
          </w:p>
        </w:tc>
        <w:tc>
          <w:tcPr>
            <w:tcW w:w="6505" w:type="dxa"/>
          </w:tcPr>
          <w:p w14:paraId="64E7A726" w14:textId="77777777" w:rsidR="009B3C53" w:rsidRDefault="009B3C53" w:rsidP="009B3C53">
            <w:pPr>
              <w:rPr>
                <w:lang w:eastAsia="nl-NL"/>
              </w:rPr>
            </w:pPr>
            <w:r>
              <w:rPr>
                <w:lang w:eastAsia="nl-NL"/>
              </w:rPr>
              <w:t xml:space="preserve">Bij het gebruik van het container platform zijn </w:t>
            </w:r>
            <w:proofErr w:type="spellStart"/>
            <w:r w:rsidRPr="004E45C0">
              <w:rPr>
                <w:lang w:eastAsia="nl-NL"/>
              </w:rPr>
              <w:t>Pod</w:t>
            </w:r>
            <w:proofErr w:type="spellEnd"/>
            <w:r w:rsidRPr="004E45C0">
              <w:rPr>
                <w:lang w:eastAsia="nl-NL"/>
              </w:rPr>
              <w:t xml:space="preserve"> </w:t>
            </w:r>
            <w:proofErr w:type="spellStart"/>
            <w:r w:rsidRPr="004E45C0">
              <w:rPr>
                <w:lang w:eastAsia="nl-NL"/>
              </w:rPr>
              <w:t>disruption</w:t>
            </w:r>
            <w:proofErr w:type="spellEnd"/>
            <w:r w:rsidRPr="004E45C0">
              <w:rPr>
                <w:lang w:eastAsia="nl-NL"/>
              </w:rPr>
              <w:t xml:space="preserve"> budgets enkel toegestaan voor </w:t>
            </w:r>
            <w:proofErr w:type="spellStart"/>
            <w:r w:rsidRPr="004E45C0">
              <w:rPr>
                <w:lang w:eastAsia="nl-NL"/>
              </w:rPr>
              <w:t>deployments</w:t>
            </w:r>
            <w:proofErr w:type="spellEnd"/>
            <w:r w:rsidRPr="004E45C0">
              <w:rPr>
                <w:lang w:eastAsia="nl-NL"/>
              </w:rPr>
              <w:t>/</w:t>
            </w:r>
            <w:proofErr w:type="spellStart"/>
            <w:r w:rsidRPr="004E45C0">
              <w:rPr>
                <w:lang w:eastAsia="nl-NL"/>
              </w:rPr>
              <w:t>statefullsets</w:t>
            </w:r>
            <w:proofErr w:type="spellEnd"/>
            <w:r w:rsidRPr="004E45C0">
              <w:rPr>
                <w:lang w:eastAsia="nl-NL"/>
              </w:rPr>
              <w:t xml:space="preserve"> met tenminste 2 replica’s</w:t>
            </w:r>
            <w:r>
              <w:rPr>
                <w:lang w:eastAsia="nl-NL"/>
              </w:rPr>
              <w:t>.</w:t>
            </w:r>
          </w:p>
        </w:tc>
      </w:tr>
      <w:tr w:rsidR="009B3C53" w14:paraId="17B4E056" w14:textId="77777777" w:rsidTr="009B3C53">
        <w:tc>
          <w:tcPr>
            <w:tcW w:w="560" w:type="dxa"/>
          </w:tcPr>
          <w:p w14:paraId="0B57E21E" w14:textId="77777777" w:rsidR="009B3C53" w:rsidRDefault="009B3C53" w:rsidP="009B3C53">
            <w:pPr>
              <w:rPr>
                <w:lang w:eastAsia="nl-NL"/>
              </w:rPr>
            </w:pPr>
          </w:p>
        </w:tc>
        <w:tc>
          <w:tcPr>
            <w:tcW w:w="583" w:type="dxa"/>
          </w:tcPr>
          <w:p w14:paraId="458A4315" w14:textId="5CA4380A" w:rsidR="009B3C53" w:rsidRDefault="009B3C53" w:rsidP="009B3C53">
            <w:pPr>
              <w:rPr>
                <w:lang w:eastAsia="nl-NL"/>
              </w:rPr>
            </w:pPr>
            <w:r>
              <w:rPr>
                <w:lang w:eastAsia="nl-NL"/>
              </w:rPr>
              <w:t>C11</w:t>
            </w:r>
          </w:p>
        </w:tc>
        <w:tc>
          <w:tcPr>
            <w:tcW w:w="772" w:type="dxa"/>
          </w:tcPr>
          <w:p w14:paraId="643C6095" w14:textId="77777777" w:rsidR="009B3C53" w:rsidRDefault="009B3C53" w:rsidP="009B3C53">
            <w:pPr>
              <w:rPr>
                <w:lang w:eastAsia="nl-NL"/>
              </w:rPr>
            </w:pPr>
            <w:r w:rsidRPr="004E23D0">
              <w:rPr>
                <w:lang w:eastAsia="nl-NL"/>
              </w:rPr>
              <w:t>Ja</w:t>
            </w:r>
          </w:p>
        </w:tc>
        <w:tc>
          <w:tcPr>
            <w:tcW w:w="6505" w:type="dxa"/>
          </w:tcPr>
          <w:p w14:paraId="7B5219CE" w14:textId="77777777" w:rsidR="009B3C53" w:rsidRDefault="009B3C53" w:rsidP="009B3C53">
            <w:pPr>
              <w:rPr>
                <w:lang w:eastAsia="nl-NL"/>
              </w:rPr>
            </w:pPr>
            <w:r>
              <w:rPr>
                <w:lang w:eastAsia="nl-NL"/>
              </w:rPr>
              <w:t xml:space="preserve">Bij het gebruik van het container platform zijn </w:t>
            </w:r>
            <w:proofErr w:type="spellStart"/>
            <w:r>
              <w:rPr>
                <w:lang w:eastAsia="nl-NL"/>
              </w:rPr>
              <w:t>h</w:t>
            </w:r>
            <w:r w:rsidRPr="00F823DC">
              <w:rPr>
                <w:lang w:eastAsia="nl-NL"/>
              </w:rPr>
              <w:t>orizontal</w:t>
            </w:r>
            <w:proofErr w:type="spellEnd"/>
            <w:r w:rsidRPr="00F823DC">
              <w:rPr>
                <w:lang w:eastAsia="nl-NL"/>
              </w:rPr>
              <w:t xml:space="preserve"> </w:t>
            </w:r>
            <w:proofErr w:type="spellStart"/>
            <w:r w:rsidRPr="00F823DC">
              <w:rPr>
                <w:lang w:eastAsia="nl-NL"/>
              </w:rPr>
              <w:t>pod</w:t>
            </w:r>
            <w:proofErr w:type="spellEnd"/>
            <w:r w:rsidRPr="00F823DC">
              <w:rPr>
                <w:lang w:eastAsia="nl-NL"/>
              </w:rPr>
              <w:t xml:space="preserve"> </w:t>
            </w:r>
            <w:proofErr w:type="spellStart"/>
            <w:r w:rsidRPr="00F823DC">
              <w:rPr>
                <w:lang w:eastAsia="nl-NL"/>
              </w:rPr>
              <w:t>autoscalers</w:t>
            </w:r>
            <w:proofErr w:type="spellEnd"/>
            <w:r w:rsidRPr="00F823DC">
              <w:rPr>
                <w:lang w:eastAsia="nl-NL"/>
              </w:rPr>
              <w:t xml:space="preserve"> toegestaan op basis van fair-</w:t>
            </w:r>
            <w:proofErr w:type="spellStart"/>
            <w:r w:rsidRPr="00F823DC">
              <w:rPr>
                <w:lang w:eastAsia="nl-NL"/>
              </w:rPr>
              <w:t>use</w:t>
            </w:r>
            <w:proofErr w:type="spellEnd"/>
            <w:r>
              <w:rPr>
                <w:lang w:eastAsia="nl-NL"/>
              </w:rPr>
              <w:t>.</w:t>
            </w:r>
          </w:p>
        </w:tc>
      </w:tr>
      <w:tr w:rsidR="009B3C53" w14:paraId="51A794AD" w14:textId="77777777" w:rsidTr="009B3C53">
        <w:tc>
          <w:tcPr>
            <w:tcW w:w="560" w:type="dxa"/>
          </w:tcPr>
          <w:p w14:paraId="110EF752" w14:textId="77777777" w:rsidR="009B3C53" w:rsidRDefault="009B3C53" w:rsidP="009B3C53">
            <w:pPr>
              <w:rPr>
                <w:lang w:eastAsia="nl-NL"/>
              </w:rPr>
            </w:pPr>
          </w:p>
        </w:tc>
        <w:tc>
          <w:tcPr>
            <w:tcW w:w="583" w:type="dxa"/>
          </w:tcPr>
          <w:p w14:paraId="0632C17C" w14:textId="2306C3C2" w:rsidR="009B3C53" w:rsidRDefault="009B3C53" w:rsidP="009B3C53">
            <w:pPr>
              <w:rPr>
                <w:lang w:eastAsia="nl-NL"/>
              </w:rPr>
            </w:pPr>
            <w:r>
              <w:rPr>
                <w:lang w:eastAsia="nl-NL"/>
              </w:rPr>
              <w:t>C12</w:t>
            </w:r>
          </w:p>
        </w:tc>
        <w:tc>
          <w:tcPr>
            <w:tcW w:w="772" w:type="dxa"/>
          </w:tcPr>
          <w:p w14:paraId="64356A77" w14:textId="77777777" w:rsidR="009B3C53" w:rsidRDefault="009B3C53" w:rsidP="009B3C53">
            <w:pPr>
              <w:rPr>
                <w:lang w:eastAsia="nl-NL"/>
              </w:rPr>
            </w:pPr>
            <w:r>
              <w:rPr>
                <w:lang w:eastAsia="nl-NL"/>
              </w:rPr>
              <w:t>Ja</w:t>
            </w:r>
          </w:p>
        </w:tc>
        <w:tc>
          <w:tcPr>
            <w:tcW w:w="6505" w:type="dxa"/>
          </w:tcPr>
          <w:p w14:paraId="70424ED0" w14:textId="77777777" w:rsidR="009B3C53" w:rsidRDefault="009B3C53" w:rsidP="009B3C53">
            <w:pPr>
              <w:rPr>
                <w:lang w:eastAsia="nl-NL"/>
              </w:rPr>
            </w:pPr>
            <w:r>
              <w:rPr>
                <w:lang w:eastAsia="nl-NL"/>
              </w:rPr>
              <w:t xml:space="preserve">Bij het gebruik van het container platform is </w:t>
            </w:r>
            <w:proofErr w:type="spellStart"/>
            <w:r>
              <w:rPr>
                <w:lang w:eastAsia="nl-NL"/>
              </w:rPr>
              <w:t>deployment</w:t>
            </w:r>
            <w:proofErr w:type="spellEnd"/>
            <w:r>
              <w:rPr>
                <w:lang w:eastAsia="nl-NL"/>
              </w:rPr>
              <w:t xml:space="preserve"> naar acceptatie en productie is enkel toegestaan met containerimages o.v.v. specifieke versienummers.</w:t>
            </w:r>
          </w:p>
          <w:p w14:paraId="3AD67DDF" w14:textId="77777777" w:rsidR="009B3C53" w:rsidRDefault="009B3C53" w:rsidP="009B3C53">
            <w:pPr>
              <w:rPr>
                <w:lang w:eastAsia="nl-NL"/>
              </w:rPr>
            </w:pPr>
            <w:r>
              <w:rPr>
                <w:lang w:eastAsia="nl-NL"/>
              </w:rPr>
              <w:t>N.B. dit betekend geen gebruik maken van tag ‘</w:t>
            </w:r>
            <w:proofErr w:type="spellStart"/>
            <w:r>
              <w:rPr>
                <w:lang w:eastAsia="nl-NL"/>
              </w:rPr>
              <w:t>latest</w:t>
            </w:r>
            <w:proofErr w:type="spellEnd"/>
            <w:r>
              <w:rPr>
                <w:lang w:eastAsia="nl-NL"/>
              </w:rPr>
              <w:t>’. Het gebruik van de tag ‘</w:t>
            </w:r>
            <w:proofErr w:type="spellStart"/>
            <w:r>
              <w:rPr>
                <w:lang w:eastAsia="nl-NL"/>
              </w:rPr>
              <w:t>latest</w:t>
            </w:r>
            <w:proofErr w:type="spellEnd"/>
            <w:r>
              <w:rPr>
                <w:lang w:eastAsia="nl-NL"/>
              </w:rPr>
              <w:t>’ is wel toegestaan in ontwikkel/teststraten.</w:t>
            </w:r>
          </w:p>
        </w:tc>
      </w:tr>
    </w:tbl>
    <w:p w14:paraId="00B7E159" w14:textId="77777777" w:rsidR="00025975" w:rsidRDefault="00025975">
      <w:pPr>
        <w:spacing w:after="200" w:line="276" w:lineRule="auto"/>
        <w:rPr>
          <w:lang w:eastAsia="nl-NL"/>
        </w:rPr>
      </w:pPr>
    </w:p>
    <w:p w14:paraId="0C0C7D2D" w14:textId="77777777" w:rsidR="00584F6E" w:rsidRDefault="00584F6E">
      <w:pPr>
        <w:spacing w:after="200" w:line="276" w:lineRule="auto"/>
        <w:rPr>
          <w:lang w:eastAsia="nl-NL"/>
        </w:rPr>
      </w:pPr>
      <w:r>
        <w:rPr>
          <w:lang w:eastAsia="nl-NL"/>
        </w:rPr>
        <w:br w:type="page"/>
      </w:r>
    </w:p>
    <w:p w14:paraId="0100CA0D" w14:textId="239E5415" w:rsidR="00025975" w:rsidRDefault="00025975">
      <w:pPr>
        <w:spacing w:after="200" w:line="276" w:lineRule="auto"/>
        <w:rPr>
          <w:lang w:eastAsia="nl-NL"/>
        </w:rPr>
      </w:pPr>
      <w:proofErr w:type="spellStart"/>
      <w:r>
        <w:rPr>
          <w:lang w:eastAsia="nl-NL"/>
        </w:rPr>
        <w:lastRenderedPageBreak/>
        <w:t>PostgreSQL</w:t>
      </w:r>
      <w:proofErr w:type="spellEnd"/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56"/>
        <w:gridCol w:w="973"/>
        <w:gridCol w:w="772"/>
        <w:gridCol w:w="6119"/>
      </w:tblGrid>
      <w:tr w:rsidR="00025975" w:rsidRPr="00046BB4" w14:paraId="494F04D6" w14:textId="77777777" w:rsidTr="004D56E8">
        <w:tc>
          <w:tcPr>
            <w:tcW w:w="8420" w:type="dxa"/>
            <w:gridSpan w:val="4"/>
            <w:shd w:val="clear" w:color="auto" w:fill="1F497D" w:themeFill="text2"/>
          </w:tcPr>
          <w:p w14:paraId="3866581C" w14:textId="34C684C2" w:rsidR="00025975" w:rsidRPr="00046BB4" w:rsidRDefault="00025975" w:rsidP="004D56E8">
            <w:pPr>
              <w:jc w:val="center"/>
              <w:rPr>
                <w:b/>
                <w:bCs/>
                <w:lang w:eastAsia="nl-NL"/>
              </w:rPr>
            </w:pPr>
            <w:r w:rsidRPr="00046BB4">
              <w:rPr>
                <w:b/>
                <w:bCs/>
                <w:color w:val="FFFFFF" w:themeColor="background1"/>
                <w:lang w:eastAsia="nl-NL"/>
              </w:rPr>
              <w:t>Selectie Criterium</w:t>
            </w:r>
            <w:r>
              <w:rPr>
                <w:b/>
                <w:bCs/>
                <w:color w:val="FFFFFF" w:themeColor="background1"/>
                <w:lang w:eastAsia="nl-NL"/>
              </w:rPr>
              <w:t xml:space="preserve"> </w:t>
            </w:r>
            <w:proofErr w:type="spellStart"/>
            <w:r w:rsidR="00D54635">
              <w:rPr>
                <w:b/>
                <w:bCs/>
                <w:color w:val="FFFFFF" w:themeColor="background1"/>
                <w:lang w:eastAsia="nl-NL"/>
              </w:rPr>
              <w:t>PostgreSQL</w:t>
            </w:r>
            <w:proofErr w:type="spellEnd"/>
          </w:p>
        </w:tc>
      </w:tr>
      <w:tr w:rsidR="00025975" w14:paraId="5BE3BFC0" w14:textId="77777777" w:rsidTr="004D56E8">
        <w:tc>
          <w:tcPr>
            <w:tcW w:w="560" w:type="dxa"/>
            <w:shd w:val="clear" w:color="auto" w:fill="BFBFBF" w:themeFill="background1" w:themeFillShade="BF"/>
          </w:tcPr>
          <w:p w14:paraId="77795756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OK</w:t>
            </w:r>
          </w:p>
        </w:tc>
        <w:tc>
          <w:tcPr>
            <w:tcW w:w="572" w:type="dxa"/>
            <w:shd w:val="clear" w:color="auto" w:fill="BFBFBF" w:themeFill="background1" w:themeFillShade="BF"/>
          </w:tcPr>
          <w:p w14:paraId="05187708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Nr.</w:t>
            </w:r>
          </w:p>
        </w:tc>
        <w:tc>
          <w:tcPr>
            <w:tcW w:w="772" w:type="dxa"/>
            <w:shd w:val="clear" w:color="auto" w:fill="BFBFBF" w:themeFill="background1" w:themeFillShade="BF"/>
          </w:tcPr>
          <w:p w14:paraId="169B19E4" w14:textId="77777777" w:rsidR="00025975" w:rsidRDefault="00025975" w:rsidP="004D56E8">
            <w:pPr>
              <w:rPr>
                <w:lang w:eastAsia="nl-NL"/>
              </w:rPr>
            </w:pPr>
            <w:proofErr w:type="spellStart"/>
            <w:r>
              <w:rPr>
                <w:lang w:eastAsia="nl-NL"/>
              </w:rPr>
              <w:t>Knock</w:t>
            </w:r>
            <w:proofErr w:type="spellEnd"/>
            <w:r>
              <w:rPr>
                <w:lang w:eastAsia="nl-NL"/>
              </w:rPr>
              <w:t xml:space="preserve"> out</w:t>
            </w:r>
          </w:p>
        </w:tc>
        <w:tc>
          <w:tcPr>
            <w:tcW w:w="6516" w:type="dxa"/>
            <w:shd w:val="clear" w:color="auto" w:fill="BFBFBF" w:themeFill="background1" w:themeFillShade="BF"/>
          </w:tcPr>
          <w:p w14:paraId="573D0B34" w14:textId="77777777" w:rsidR="00025975" w:rsidRDefault="00025975" w:rsidP="004D56E8">
            <w:pPr>
              <w:jc w:val="center"/>
              <w:rPr>
                <w:lang w:eastAsia="nl-NL"/>
              </w:rPr>
            </w:pPr>
          </w:p>
        </w:tc>
      </w:tr>
      <w:tr w:rsidR="00025975" w14:paraId="24DD5BE1" w14:textId="77777777" w:rsidTr="004D56E8">
        <w:tc>
          <w:tcPr>
            <w:tcW w:w="560" w:type="dxa"/>
          </w:tcPr>
          <w:p w14:paraId="4B401E3D" w14:textId="77777777" w:rsidR="00025975" w:rsidRDefault="00025975" w:rsidP="004D56E8">
            <w:pPr>
              <w:rPr>
                <w:lang w:eastAsia="nl-NL"/>
              </w:rPr>
            </w:pPr>
          </w:p>
        </w:tc>
        <w:tc>
          <w:tcPr>
            <w:tcW w:w="572" w:type="dxa"/>
          </w:tcPr>
          <w:p w14:paraId="75D4DCCE" w14:textId="4E0C3392" w:rsidR="00025975" w:rsidRDefault="00D6199B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PSQL01</w:t>
            </w:r>
          </w:p>
        </w:tc>
        <w:tc>
          <w:tcPr>
            <w:tcW w:w="772" w:type="dxa"/>
          </w:tcPr>
          <w:p w14:paraId="0227B217" w14:textId="04F0856F" w:rsidR="00025975" w:rsidRDefault="00D6199B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Ja</w:t>
            </w:r>
          </w:p>
        </w:tc>
        <w:tc>
          <w:tcPr>
            <w:tcW w:w="6516" w:type="dxa"/>
          </w:tcPr>
          <w:p w14:paraId="47E7DB85" w14:textId="2048E914" w:rsidR="00025975" w:rsidRDefault="001743A4" w:rsidP="004D56E8">
            <w:pPr>
              <w:rPr>
                <w:lang w:eastAsia="nl-NL"/>
              </w:rPr>
            </w:pPr>
            <w:r>
              <w:rPr>
                <w:lang w:eastAsia="nl-NL"/>
              </w:rPr>
              <w:t xml:space="preserve">Het minimale “cluster type” voor een productie omgeving is “Master + 1 </w:t>
            </w:r>
            <w:proofErr w:type="spellStart"/>
            <w:r>
              <w:rPr>
                <w:lang w:eastAsia="nl-NL"/>
              </w:rPr>
              <w:t>standby</w:t>
            </w:r>
            <w:proofErr w:type="spellEnd"/>
            <w:r>
              <w:rPr>
                <w:lang w:eastAsia="nl-NL"/>
              </w:rPr>
              <w:t xml:space="preserve">”. Een “Single </w:t>
            </w:r>
            <w:proofErr w:type="spellStart"/>
            <w:r>
              <w:rPr>
                <w:lang w:eastAsia="nl-NL"/>
              </w:rPr>
              <w:t>Instance</w:t>
            </w:r>
            <w:proofErr w:type="spellEnd"/>
            <w:r>
              <w:rPr>
                <w:lang w:eastAsia="nl-NL"/>
              </w:rPr>
              <w:t>” is niet toegestaan voor productie databases</w:t>
            </w:r>
            <w:r w:rsidR="001B3E1D">
              <w:rPr>
                <w:lang w:eastAsia="nl-NL"/>
              </w:rPr>
              <w:t>.</w:t>
            </w:r>
          </w:p>
        </w:tc>
      </w:tr>
      <w:tr w:rsidR="00025975" w14:paraId="3383C26D" w14:textId="77777777" w:rsidTr="004D56E8">
        <w:tc>
          <w:tcPr>
            <w:tcW w:w="560" w:type="dxa"/>
          </w:tcPr>
          <w:p w14:paraId="5B1A9A0F" w14:textId="77777777" w:rsidR="00025975" w:rsidRDefault="00025975" w:rsidP="004D56E8">
            <w:pPr>
              <w:rPr>
                <w:lang w:eastAsia="nl-NL"/>
              </w:rPr>
            </w:pPr>
          </w:p>
        </w:tc>
        <w:tc>
          <w:tcPr>
            <w:tcW w:w="572" w:type="dxa"/>
          </w:tcPr>
          <w:p w14:paraId="26950AB1" w14:textId="77BC80DF" w:rsidR="00025975" w:rsidRDefault="00D6199B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PSQL02</w:t>
            </w:r>
          </w:p>
        </w:tc>
        <w:tc>
          <w:tcPr>
            <w:tcW w:w="772" w:type="dxa"/>
          </w:tcPr>
          <w:p w14:paraId="3EC7E897" w14:textId="77777777" w:rsidR="00025975" w:rsidRDefault="00025975" w:rsidP="004D56E8">
            <w:pPr>
              <w:rPr>
                <w:lang w:eastAsia="nl-NL"/>
              </w:rPr>
            </w:pPr>
          </w:p>
        </w:tc>
        <w:tc>
          <w:tcPr>
            <w:tcW w:w="6516" w:type="dxa"/>
          </w:tcPr>
          <w:p w14:paraId="1632BCDA" w14:textId="2363BB20" w:rsidR="00D213FF" w:rsidRDefault="0083162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 xml:space="preserve">Wanneer </w:t>
            </w:r>
            <w:r w:rsidR="00CD2796">
              <w:rPr>
                <w:lang w:eastAsia="nl-NL"/>
              </w:rPr>
              <w:t xml:space="preserve">er een release plaats vindt welke een wijziging aan de database </w:t>
            </w:r>
            <w:r w:rsidR="006F7F85">
              <w:rPr>
                <w:lang w:eastAsia="nl-NL"/>
              </w:rPr>
              <w:t>doorvoert is het verplicht om een restorepoint aan te make</w:t>
            </w:r>
            <w:r w:rsidR="00627010">
              <w:rPr>
                <w:lang w:eastAsia="nl-NL"/>
              </w:rPr>
              <w:t>n</w:t>
            </w:r>
            <w:r w:rsidR="00DA2FF2">
              <w:rPr>
                <w:lang w:eastAsia="nl-NL"/>
              </w:rPr>
              <w:t xml:space="preserve"> </w:t>
            </w:r>
            <w:r w:rsidR="004B2B42">
              <w:rPr>
                <w:lang w:eastAsia="nl-NL"/>
              </w:rPr>
              <w:t xml:space="preserve">voor de wijzigingen doorgevoerd worden. Het aanmaken van dit </w:t>
            </w:r>
            <w:r w:rsidR="007D7401">
              <w:rPr>
                <w:lang w:eastAsia="nl-NL"/>
              </w:rPr>
              <w:t xml:space="preserve">restorepoint dient vanuit dezelfde pipeline plaats te vinden. </w:t>
            </w:r>
          </w:p>
        </w:tc>
      </w:tr>
      <w:tr w:rsidR="00D213FF" w14:paraId="553CEFEF" w14:textId="77777777" w:rsidTr="004D56E8">
        <w:tc>
          <w:tcPr>
            <w:tcW w:w="560" w:type="dxa"/>
          </w:tcPr>
          <w:p w14:paraId="265C2354" w14:textId="77777777" w:rsidR="00D213FF" w:rsidRDefault="00D213FF" w:rsidP="004D56E8">
            <w:pPr>
              <w:rPr>
                <w:lang w:eastAsia="nl-NL"/>
              </w:rPr>
            </w:pPr>
          </w:p>
        </w:tc>
        <w:tc>
          <w:tcPr>
            <w:tcW w:w="572" w:type="dxa"/>
          </w:tcPr>
          <w:p w14:paraId="37C42435" w14:textId="0A9CA298" w:rsidR="00D213FF" w:rsidRDefault="00D6199B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PSQL03</w:t>
            </w:r>
          </w:p>
        </w:tc>
        <w:tc>
          <w:tcPr>
            <w:tcW w:w="772" w:type="dxa"/>
          </w:tcPr>
          <w:p w14:paraId="7AADE529" w14:textId="77777777" w:rsidR="00D213FF" w:rsidRDefault="00D213FF" w:rsidP="004D56E8">
            <w:pPr>
              <w:rPr>
                <w:lang w:eastAsia="nl-NL"/>
              </w:rPr>
            </w:pPr>
          </w:p>
        </w:tc>
        <w:tc>
          <w:tcPr>
            <w:tcW w:w="6516" w:type="dxa"/>
          </w:tcPr>
          <w:p w14:paraId="7C3D42E9" w14:textId="769591FD" w:rsidR="00D213FF" w:rsidRDefault="00B9488D" w:rsidP="004D56E8">
            <w:pPr>
              <w:rPr>
                <w:lang w:eastAsia="nl-NL"/>
              </w:rPr>
            </w:pPr>
            <w:r>
              <w:rPr>
                <w:lang w:eastAsia="nl-NL"/>
              </w:rPr>
              <w:t xml:space="preserve">Releases mogen niet plaatsvinden tijdens het maintenance </w:t>
            </w:r>
            <w:proofErr w:type="spellStart"/>
            <w:r>
              <w:rPr>
                <w:lang w:eastAsia="nl-NL"/>
              </w:rPr>
              <w:t>window</w:t>
            </w:r>
            <w:proofErr w:type="spellEnd"/>
            <w:r>
              <w:rPr>
                <w:lang w:eastAsia="nl-NL"/>
              </w:rPr>
              <w:t xml:space="preserve"> van de </w:t>
            </w:r>
            <w:proofErr w:type="spellStart"/>
            <w:r>
              <w:rPr>
                <w:lang w:eastAsia="nl-NL"/>
              </w:rPr>
              <w:t>PostgreSQL</w:t>
            </w:r>
            <w:proofErr w:type="spellEnd"/>
            <w:r>
              <w:rPr>
                <w:lang w:eastAsia="nl-NL"/>
              </w:rPr>
              <w:t xml:space="preserve"> omgeving.</w:t>
            </w:r>
          </w:p>
        </w:tc>
      </w:tr>
    </w:tbl>
    <w:p w14:paraId="709E4F2A" w14:textId="77777777" w:rsidR="00025975" w:rsidRDefault="00025975">
      <w:pPr>
        <w:spacing w:after="200" w:line="276" w:lineRule="auto"/>
        <w:rPr>
          <w:lang w:eastAsia="nl-NL"/>
        </w:rPr>
      </w:pPr>
    </w:p>
    <w:p w14:paraId="07559B12" w14:textId="18EFB2EC" w:rsidR="00025975" w:rsidRDefault="00025975">
      <w:pPr>
        <w:spacing w:after="200" w:line="276" w:lineRule="auto"/>
        <w:rPr>
          <w:lang w:eastAsia="nl-NL"/>
        </w:rPr>
      </w:pPr>
      <w:r>
        <w:rPr>
          <w:lang w:eastAsia="nl-NL"/>
        </w:rPr>
        <w:t>MSSQL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0"/>
        <w:gridCol w:w="572"/>
        <w:gridCol w:w="772"/>
        <w:gridCol w:w="6516"/>
      </w:tblGrid>
      <w:tr w:rsidR="00025975" w14:paraId="3E9D34DA" w14:textId="77777777" w:rsidTr="004D56E8">
        <w:tc>
          <w:tcPr>
            <w:tcW w:w="8420" w:type="dxa"/>
            <w:gridSpan w:val="4"/>
            <w:shd w:val="clear" w:color="auto" w:fill="1F497D" w:themeFill="text2"/>
          </w:tcPr>
          <w:p w14:paraId="143B3642" w14:textId="7A5C2578" w:rsidR="00025975" w:rsidRPr="00046BB4" w:rsidRDefault="00025975" w:rsidP="004D56E8">
            <w:pPr>
              <w:jc w:val="center"/>
              <w:rPr>
                <w:b/>
                <w:bCs/>
                <w:lang w:eastAsia="nl-NL"/>
              </w:rPr>
            </w:pPr>
            <w:r w:rsidRPr="00046BB4">
              <w:rPr>
                <w:b/>
                <w:bCs/>
                <w:color w:val="FFFFFF" w:themeColor="background1"/>
                <w:lang w:eastAsia="nl-NL"/>
              </w:rPr>
              <w:t>Selectie Criterium</w:t>
            </w:r>
            <w:r>
              <w:rPr>
                <w:b/>
                <w:bCs/>
                <w:color w:val="FFFFFF" w:themeColor="background1"/>
                <w:lang w:eastAsia="nl-NL"/>
              </w:rPr>
              <w:t xml:space="preserve"> </w:t>
            </w:r>
            <w:r w:rsidR="00D54635">
              <w:rPr>
                <w:b/>
                <w:bCs/>
                <w:color w:val="FFFFFF" w:themeColor="background1"/>
                <w:lang w:eastAsia="nl-NL"/>
              </w:rPr>
              <w:t>MSSQL</w:t>
            </w:r>
          </w:p>
        </w:tc>
      </w:tr>
      <w:tr w:rsidR="00025975" w14:paraId="4DCD8A25" w14:textId="77777777" w:rsidTr="004D56E8">
        <w:tc>
          <w:tcPr>
            <w:tcW w:w="560" w:type="dxa"/>
            <w:shd w:val="clear" w:color="auto" w:fill="BFBFBF" w:themeFill="background1" w:themeFillShade="BF"/>
          </w:tcPr>
          <w:p w14:paraId="300175D9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OK</w:t>
            </w:r>
          </w:p>
        </w:tc>
        <w:tc>
          <w:tcPr>
            <w:tcW w:w="572" w:type="dxa"/>
            <w:shd w:val="clear" w:color="auto" w:fill="BFBFBF" w:themeFill="background1" w:themeFillShade="BF"/>
          </w:tcPr>
          <w:p w14:paraId="4312D9D4" w14:textId="77777777" w:rsidR="00025975" w:rsidRDefault="0002597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Nr.</w:t>
            </w:r>
          </w:p>
        </w:tc>
        <w:tc>
          <w:tcPr>
            <w:tcW w:w="772" w:type="dxa"/>
            <w:shd w:val="clear" w:color="auto" w:fill="BFBFBF" w:themeFill="background1" w:themeFillShade="BF"/>
          </w:tcPr>
          <w:p w14:paraId="453B653E" w14:textId="77777777" w:rsidR="00025975" w:rsidRDefault="00025975" w:rsidP="004D56E8">
            <w:pPr>
              <w:rPr>
                <w:lang w:eastAsia="nl-NL"/>
              </w:rPr>
            </w:pPr>
            <w:proofErr w:type="spellStart"/>
            <w:r>
              <w:rPr>
                <w:lang w:eastAsia="nl-NL"/>
              </w:rPr>
              <w:t>Knock</w:t>
            </w:r>
            <w:proofErr w:type="spellEnd"/>
            <w:r>
              <w:rPr>
                <w:lang w:eastAsia="nl-NL"/>
              </w:rPr>
              <w:t xml:space="preserve"> out</w:t>
            </w:r>
          </w:p>
        </w:tc>
        <w:tc>
          <w:tcPr>
            <w:tcW w:w="6516" w:type="dxa"/>
            <w:shd w:val="clear" w:color="auto" w:fill="BFBFBF" w:themeFill="background1" w:themeFillShade="BF"/>
          </w:tcPr>
          <w:p w14:paraId="12A7E374" w14:textId="77777777" w:rsidR="00025975" w:rsidRDefault="00025975" w:rsidP="004D56E8">
            <w:pPr>
              <w:jc w:val="center"/>
              <w:rPr>
                <w:lang w:eastAsia="nl-NL"/>
              </w:rPr>
            </w:pPr>
          </w:p>
        </w:tc>
      </w:tr>
      <w:tr w:rsidR="00025975" w14:paraId="34236B3D" w14:textId="77777777" w:rsidTr="004D56E8">
        <w:tc>
          <w:tcPr>
            <w:tcW w:w="560" w:type="dxa"/>
          </w:tcPr>
          <w:p w14:paraId="61397F56" w14:textId="77777777" w:rsidR="00025975" w:rsidRDefault="00025975" w:rsidP="004D56E8">
            <w:pPr>
              <w:rPr>
                <w:lang w:eastAsia="nl-NL"/>
              </w:rPr>
            </w:pPr>
          </w:p>
        </w:tc>
        <w:tc>
          <w:tcPr>
            <w:tcW w:w="572" w:type="dxa"/>
          </w:tcPr>
          <w:p w14:paraId="75D6F489" w14:textId="47A471C9" w:rsidR="00025975" w:rsidRDefault="00025975" w:rsidP="004D56E8">
            <w:pPr>
              <w:rPr>
                <w:lang w:eastAsia="nl-NL"/>
              </w:rPr>
            </w:pPr>
          </w:p>
        </w:tc>
        <w:tc>
          <w:tcPr>
            <w:tcW w:w="772" w:type="dxa"/>
          </w:tcPr>
          <w:p w14:paraId="527013FE" w14:textId="45437320" w:rsidR="00025975" w:rsidRDefault="00025975" w:rsidP="004D56E8">
            <w:pPr>
              <w:rPr>
                <w:lang w:eastAsia="nl-NL"/>
              </w:rPr>
            </w:pPr>
          </w:p>
        </w:tc>
        <w:tc>
          <w:tcPr>
            <w:tcW w:w="6516" w:type="dxa"/>
          </w:tcPr>
          <w:p w14:paraId="30BBEA97" w14:textId="263B1FE6" w:rsidR="00025975" w:rsidRDefault="00025975" w:rsidP="004D56E8">
            <w:pPr>
              <w:rPr>
                <w:lang w:eastAsia="nl-NL"/>
              </w:rPr>
            </w:pPr>
          </w:p>
        </w:tc>
      </w:tr>
      <w:tr w:rsidR="00025975" w14:paraId="3FB23898" w14:textId="77777777" w:rsidTr="004D56E8">
        <w:tc>
          <w:tcPr>
            <w:tcW w:w="560" w:type="dxa"/>
          </w:tcPr>
          <w:p w14:paraId="4DD5C878" w14:textId="77777777" w:rsidR="00025975" w:rsidRDefault="00025975" w:rsidP="004D56E8">
            <w:pPr>
              <w:rPr>
                <w:lang w:eastAsia="nl-NL"/>
              </w:rPr>
            </w:pPr>
          </w:p>
        </w:tc>
        <w:tc>
          <w:tcPr>
            <w:tcW w:w="572" w:type="dxa"/>
          </w:tcPr>
          <w:p w14:paraId="1D787E1C" w14:textId="155F9053" w:rsidR="00025975" w:rsidRDefault="00025975" w:rsidP="004D56E8">
            <w:pPr>
              <w:rPr>
                <w:lang w:eastAsia="nl-NL"/>
              </w:rPr>
            </w:pPr>
          </w:p>
        </w:tc>
        <w:tc>
          <w:tcPr>
            <w:tcW w:w="772" w:type="dxa"/>
          </w:tcPr>
          <w:p w14:paraId="328ABBD5" w14:textId="4F51EF8B" w:rsidR="00025975" w:rsidRDefault="00025975" w:rsidP="004D56E8">
            <w:pPr>
              <w:rPr>
                <w:lang w:eastAsia="nl-NL"/>
              </w:rPr>
            </w:pPr>
          </w:p>
        </w:tc>
        <w:tc>
          <w:tcPr>
            <w:tcW w:w="6516" w:type="dxa"/>
          </w:tcPr>
          <w:p w14:paraId="0F54B50C" w14:textId="0AADF9B9" w:rsidR="00025975" w:rsidRDefault="00025975" w:rsidP="004D56E8">
            <w:pPr>
              <w:rPr>
                <w:lang w:eastAsia="nl-NL"/>
              </w:rPr>
            </w:pPr>
          </w:p>
        </w:tc>
      </w:tr>
    </w:tbl>
    <w:p w14:paraId="69880F59" w14:textId="77777777" w:rsidR="00D54635" w:rsidRDefault="00D54635" w:rsidP="00D54635">
      <w:pPr>
        <w:spacing w:after="200" w:line="276" w:lineRule="auto"/>
        <w:rPr>
          <w:lang w:eastAsia="nl-NL"/>
        </w:rPr>
      </w:pPr>
    </w:p>
    <w:p w14:paraId="23C1BFDF" w14:textId="6FA70C4A" w:rsidR="00D54635" w:rsidRDefault="00D54635" w:rsidP="00D54635">
      <w:pPr>
        <w:spacing w:after="200" w:line="276" w:lineRule="auto"/>
        <w:rPr>
          <w:lang w:eastAsia="nl-NL"/>
        </w:rPr>
      </w:pPr>
      <w:r>
        <w:rPr>
          <w:lang w:eastAsia="nl-NL"/>
        </w:rPr>
        <w:t>IaaS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60"/>
        <w:gridCol w:w="572"/>
        <w:gridCol w:w="772"/>
        <w:gridCol w:w="6516"/>
      </w:tblGrid>
      <w:tr w:rsidR="00D54635" w14:paraId="7381928B" w14:textId="77777777" w:rsidTr="004D56E8">
        <w:tc>
          <w:tcPr>
            <w:tcW w:w="8420" w:type="dxa"/>
            <w:gridSpan w:val="4"/>
            <w:shd w:val="clear" w:color="auto" w:fill="1F497D" w:themeFill="text2"/>
          </w:tcPr>
          <w:p w14:paraId="5AEA8F20" w14:textId="30ACD722" w:rsidR="00D54635" w:rsidRPr="00046BB4" w:rsidRDefault="00D54635" w:rsidP="004D56E8">
            <w:pPr>
              <w:jc w:val="center"/>
              <w:rPr>
                <w:b/>
                <w:bCs/>
                <w:lang w:eastAsia="nl-NL"/>
              </w:rPr>
            </w:pPr>
            <w:r w:rsidRPr="00046BB4">
              <w:rPr>
                <w:b/>
                <w:bCs/>
                <w:color w:val="FFFFFF" w:themeColor="background1"/>
                <w:lang w:eastAsia="nl-NL"/>
              </w:rPr>
              <w:t>Selectie Criterium</w:t>
            </w:r>
            <w:r>
              <w:rPr>
                <w:b/>
                <w:bCs/>
                <w:color w:val="FFFFFF" w:themeColor="background1"/>
                <w:lang w:eastAsia="nl-NL"/>
              </w:rPr>
              <w:t xml:space="preserve"> Linux</w:t>
            </w:r>
          </w:p>
        </w:tc>
      </w:tr>
      <w:tr w:rsidR="00D54635" w14:paraId="7BED29C3" w14:textId="77777777" w:rsidTr="004D56E8">
        <w:tc>
          <w:tcPr>
            <w:tcW w:w="560" w:type="dxa"/>
            <w:shd w:val="clear" w:color="auto" w:fill="BFBFBF" w:themeFill="background1" w:themeFillShade="BF"/>
          </w:tcPr>
          <w:p w14:paraId="4CDFC91E" w14:textId="77777777" w:rsidR="00D54635" w:rsidRDefault="00D5463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OK</w:t>
            </w:r>
          </w:p>
        </w:tc>
        <w:tc>
          <w:tcPr>
            <w:tcW w:w="572" w:type="dxa"/>
            <w:shd w:val="clear" w:color="auto" w:fill="BFBFBF" w:themeFill="background1" w:themeFillShade="BF"/>
          </w:tcPr>
          <w:p w14:paraId="40337005" w14:textId="77777777" w:rsidR="00D54635" w:rsidRDefault="00D54635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Nr.</w:t>
            </w:r>
          </w:p>
        </w:tc>
        <w:tc>
          <w:tcPr>
            <w:tcW w:w="772" w:type="dxa"/>
            <w:shd w:val="clear" w:color="auto" w:fill="BFBFBF" w:themeFill="background1" w:themeFillShade="BF"/>
          </w:tcPr>
          <w:p w14:paraId="105D4DC8" w14:textId="77777777" w:rsidR="00D54635" w:rsidRDefault="00D54635" w:rsidP="004D56E8">
            <w:pPr>
              <w:rPr>
                <w:lang w:eastAsia="nl-NL"/>
              </w:rPr>
            </w:pPr>
            <w:proofErr w:type="spellStart"/>
            <w:r>
              <w:rPr>
                <w:lang w:eastAsia="nl-NL"/>
              </w:rPr>
              <w:t>Knock</w:t>
            </w:r>
            <w:proofErr w:type="spellEnd"/>
            <w:r>
              <w:rPr>
                <w:lang w:eastAsia="nl-NL"/>
              </w:rPr>
              <w:t xml:space="preserve"> out</w:t>
            </w:r>
          </w:p>
        </w:tc>
        <w:tc>
          <w:tcPr>
            <w:tcW w:w="6516" w:type="dxa"/>
            <w:shd w:val="clear" w:color="auto" w:fill="BFBFBF" w:themeFill="background1" w:themeFillShade="BF"/>
          </w:tcPr>
          <w:p w14:paraId="667D9C97" w14:textId="77777777" w:rsidR="00D54635" w:rsidRDefault="00D54635" w:rsidP="004D56E8">
            <w:pPr>
              <w:jc w:val="center"/>
              <w:rPr>
                <w:lang w:eastAsia="nl-NL"/>
              </w:rPr>
            </w:pPr>
          </w:p>
        </w:tc>
      </w:tr>
      <w:tr w:rsidR="00D54635" w14:paraId="5AFC8729" w14:textId="77777777" w:rsidTr="004D56E8">
        <w:tc>
          <w:tcPr>
            <w:tcW w:w="560" w:type="dxa"/>
          </w:tcPr>
          <w:p w14:paraId="54682708" w14:textId="77777777" w:rsidR="00D54635" w:rsidRDefault="00D54635" w:rsidP="004D56E8">
            <w:pPr>
              <w:rPr>
                <w:lang w:eastAsia="nl-NL"/>
              </w:rPr>
            </w:pPr>
          </w:p>
        </w:tc>
        <w:tc>
          <w:tcPr>
            <w:tcW w:w="572" w:type="dxa"/>
          </w:tcPr>
          <w:p w14:paraId="3AAE4E39" w14:textId="3FFF3BE9" w:rsidR="00D54635" w:rsidRDefault="00584F6E" w:rsidP="004D56E8">
            <w:pPr>
              <w:rPr>
                <w:lang w:eastAsia="nl-NL"/>
              </w:rPr>
            </w:pPr>
            <w:r>
              <w:rPr>
                <w:lang w:eastAsia="nl-NL"/>
              </w:rPr>
              <w:t>I01</w:t>
            </w:r>
          </w:p>
        </w:tc>
        <w:tc>
          <w:tcPr>
            <w:tcW w:w="772" w:type="dxa"/>
          </w:tcPr>
          <w:p w14:paraId="4BFBC543" w14:textId="77777777" w:rsidR="00D54635" w:rsidRDefault="00D54635" w:rsidP="004D56E8">
            <w:pPr>
              <w:rPr>
                <w:lang w:eastAsia="nl-NL"/>
              </w:rPr>
            </w:pPr>
          </w:p>
        </w:tc>
        <w:tc>
          <w:tcPr>
            <w:tcW w:w="6516" w:type="dxa"/>
          </w:tcPr>
          <w:p w14:paraId="14CB6C0A" w14:textId="50823516" w:rsidR="00D54635" w:rsidRDefault="00FC3630" w:rsidP="00FC3630">
            <w:pPr>
              <w:rPr>
                <w:lang w:eastAsia="nl-NL"/>
              </w:rPr>
            </w:pPr>
            <w:proofErr w:type="spellStart"/>
            <w:r>
              <w:rPr>
                <w:lang w:eastAsia="nl-NL"/>
              </w:rPr>
              <w:t>Azure</w:t>
            </w:r>
            <w:proofErr w:type="spellEnd"/>
            <w:r>
              <w:rPr>
                <w:lang w:eastAsia="nl-NL"/>
              </w:rPr>
              <w:t xml:space="preserve"> </w:t>
            </w:r>
            <w:proofErr w:type="spellStart"/>
            <w:r>
              <w:rPr>
                <w:lang w:eastAsia="nl-NL"/>
              </w:rPr>
              <w:t>Backup</w:t>
            </w:r>
            <w:proofErr w:type="spellEnd"/>
            <w:r>
              <w:rPr>
                <w:lang w:eastAsia="nl-NL"/>
              </w:rPr>
              <w:t xml:space="preserve"> is vereist voor het gebruik van Virtual Machines</w:t>
            </w:r>
          </w:p>
        </w:tc>
      </w:tr>
      <w:tr w:rsidR="00D54635" w14:paraId="63E946E4" w14:textId="77777777" w:rsidTr="004D56E8">
        <w:tc>
          <w:tcPr>
            <w:tcW w:w="560" w:type="dxa"/>
          </w:tcPr>
          <w:p w14:paraId="24DA0D55" w14:textId="77777777" w:rsidR="00D54635" w:rsidRDefault="00D54635" w:rsidP="004D56E8">
            <w:pPr>
              <w:rPr>
                <w:lang w:eastAsia="nl-NL"/>
              </w:rPr>
            </w:pPr>
          </w:p>
        </w:tc>
        <w:tc>
          <w:tcPr>
            <w:tcW w:w="572" w:type="dxa"/>
          </w:tcPr>
          <w:p w14:paraId="5C3E3CC2" w14:textId="77777777" w:rsidR="00D54635" w:rsidRDefault="00D54635" w:rsidP="004D56E8">
            <w:pPr>
              <w:rPr>
                <w:lang w:eastAsia="nl-NL"/>
              </w:rPr>
            </w:pPr>
          </w:p>
        </w:tc>
        <w:tc>
          <w:tcPr>
            <w:tcW w:w="772" w:type="dxa"/>
          </w:tcPr>
          <w:p w14:paraId="5AADD83C" w14:textId="77777777" w:rsidR="00D54635" w:rsidRDefault="00D54635" w:rsidP="004D56E8">
            <w:pPr>
              <w:rPr>
                <w:lang w:eastAsia="nl-NL"/>
              </w:rPr>
            </w:pPr>
          </w:p>
        </w:tc>
        <w:tc>
          <w:tcPr>
            <w:tcW w:w="6516" w:type="dxa"/>
          </w:tcPr>
          <w:p w14:paraId="5A4D5601" w14:textId="77777777" w:rsidR="00D54635" w:rsidRDefault="00D54635" w:rsidP="004D56E8">
            <w:pPr>
              <w:rPr>
                <w:lang w:eastAsia="nl-NL"/>
              </w:rPr>
            </w:pPr>
          </w:p>
        </w:tc>
      </w:tr>
    </w:tbl>
    <w:p w14:paraId="563F6116" w14:textId="77777777" w:rsidR="00D54635" w:rsidRDefault="00D54635" w:rsidP="00D54635">
      <w:pPr>
        <w:spacing w:after="200" w:line="276" w:lineRule="auto"/>
        <w:rPr>
          <w:lang w:eastAsia="nl-NL"/>
        </w:rPr>
      </w:pPr>
    </w:p>
    <w:p w14:paraId="0ACE984E" w14:textId="77777777" w:rsidR="00A532AD" w:rsidRDefault="00A532AD" w:rsidP="00E062F2">
      <w:pPr>
        <w:rPr>
          <w:lang w:eastAsia="nl-NL"/>
        </w:rPr>
      </w:pPr>
    </w:p>
    <w:p w14:paraId="06E22951" w14:textId="53824F24" w:rsidR="00D75B17" w:rsidRDefault="00D75B17">
      <w:pPr>
        <w:spacing w:after="200" w:line="276" w:lineRule="auto"/>
        <w:rPr>
          <w:lang w:eastAsia="nl-NL"/>
        </w:rPr>
      </w:pPr>
      <w:r>
        <w:rPr>
          <w:lang w:eastAsia="nl-NL"/>
        </w:rPr>
        <w:br w:type="page"/>
      </w:r>
    </w:p>
    <w:p w14:paraId="469E87D9" w14:textId="77777777" w:rsidR="00B36C61" w:rsidRPr="00D827C1" w:rsidRDefault="00B36C61" w:rsidP="00B36C61">
      <w:pPr>
        <w:rPr>
          <w:rFonts w:eastAsia="Times New Roman" w:cs="Times New Roman"/>
          <w:szCs w:val="20"/>
          <w:lang w:eastAsia="nl-NL"/>
        </w:rPr>
      </w:pPr>
    </w:p>
    <w:p w14:paraId="4ACE773C" w14:textId="77777777" w:rsidR="00B36C61" w:rsidRPr="00D827C1" w:rsidRDefault="00B36C61" w:rsidP="00B36C61">
      <w:pPr>
        <w:rPr>
          <w:rFonts w:eastAsia="Times New Roman" w:cs="Times New Roman"/>
          <w:szCs w:val="20"/>
          <w:lang w:eastAsia="nl-NL"/>
        </w:rPr>
      </w:pPr>
    </w:p>
    <w:tbl>
      <w:tblPr>
        <w:tblW w:w="10774" w:type="dxa"/>
        <w:tblInd w:w="-2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8506"/>
      </w:tblGrid>
      <w:tr w:rsidR="00B36C61" w:rsidRPr="00D827C1" w14:paraId="0C7C60D0" w14:textId="77777777" w:rsidTr="00194937">
        <w:trPr>
          <w:cantSplit/>
          <w:trHeight w:val="440"/>
        </w:trPr>
        <w:tc>
          <w:tcPr>
            <w:tcW w:w="2268" w:type="dxa"/>
            <w:vAlign w:val="bottom"/>
          </w:tcPr>
          <w:p w14:paraId="6DC105BF" w14:textId="77777777" w:rsidR="00B36C61" w:rsidRPr="00D827C1" w:rsidRDefault="00B36C61" w:rsidP="00194937">
            <w:pPr>
              <w:spacing w:before="240" w:after="60"/>
              <w:ind w:right="284"/>
              <w:jc w:val="right"/>
              <w:outlineLvl w:val="6"/>
              <w:rPr>
                <w:rFonts w:eastAsia="Times New Roman" w:cs="Times New Roman"/>
                <w:b/>
                <w:szCs w:val="20"/>
                <w:lang w:eastAsia="nl-NL"/>
              </w:rPr>
            </w:pPr>
            <w:bookmarkStart w:id="22" w:name="_Toc400111686"/>
            <w:bookmarkStart w:id="23" w:name="_Toc400111718"/>
            <w:bookmarkEnd w:id="22"/>
            <w:bookmarkEnd w:id="23"/>
            <w:r w:rsidRPr="00D827C1">
              <w:rPr>
                <w:rFonts w:eastAsia="Times New Roman" w:cs="Times New Roman"/>
                <w:b/>
                <w:szCs w:val="20"/>
                <w:lang w:eastAsia="nl-NL"/>
              </w:rPr>
              <w:t>Colofon</w:t>
            </w:r>
          </w:p>
        </w:tc>
        <w:tc>
          <w:tcPr>
            <w:tcW w:w="8506" w:type="dxa"/>
            <w:vAlign w:val="bottom"/>
          </w:tcPr>
          <w:p w14:paraId="1B611658" w14:textId="77777777" w:rsidR="00B36C61" w:rsidRDefault="00B36C61" w:rsidP="00194937">
            <w:pPr>
              <w:spacing w:line="240" w:lineRule="exact"/>
              <w:rPr>
                <w:rFonts w:eastAsia="Times New Roman" w:cs="Times New Roman"/>
                <w:noProof/>
                <w:szCs w:val="20"/>
                <w:lang w:eastAsia="nl-NL"/>
              </w:rPr>
            </w:pPr>
          </w:p>
          <w:p w14:paraId="21065F22" w14:textId="73158375" w:rsidR="009829D8" w:rsidRPr="00D827C1" w:rsidRDefault="009829D8" w:rsidP="00194937">
            <w:pPr>
              <w:spacing w:line="240" w:lineRule="exact"/>
              <w:rPr>
                <w:rFonts w:eastAsia="Times New Roman" w:cs="Times New Roman"/>
                <w:noProof/>
                <w:szCs w:val="20"/>
                <w:lang w:eastAsia="nl-NL"/>
              </w:rPr>
            </w:pPr>
          </w:p>
        </w:tc>
      </w:tr>
      <w:tr w:rsidR="009829D8" w:rsidRPr="00D827C1" w14:paraId="1B7512CA" w14:textId="77777777" w:rsidTr="00194937">
        <w:trPr>
          <w:cantSplit/>
          <w:trHeight w:val="440"/>
        </w:trPr>
        <w:tc>
          <w:tcPr>
            <w:tcW w:w="2268" w:type="dxa"/>
            <w:vAlign w:val="bottom"/>
          </w:tcPr>
          <w:p w14:paraId="1E50ECB9" w14:textId="271501FF" w:rsidR="009829D8" w:rsidRPr="009829D8" w:rsidRDefault="009829D8" w:rsidP="00194937">
            <w:pPr>
              <w:spacing w:before="240" w:after="60"/>
              <w:ind w:right="284"/>
              <w:jc w:val="right"/>
              <w:outlineLvl w:val="6"/>
              <w:rPr>
                <w:rFonts w:eastAsia="Times New Roman" w:cs="Times New Roman"/>
                <w:bCs/>
                <w:szCs w:val="20"/>
                <w:lang w:eastAsia="nl-NL"/>
              </w:rPr>
            </w:pPr>
            <w:r w:rsidRPr="009829D8">
              <w:rPr>
                <w:rFonts w:eastAsia="Times New Roman" w:cs="Times New Roman"/>
                <w:bCs/>
                <w:szCs w:val="20"/>
                <w:lang w:eastAsia="nl-NL"/>
              </w:rPr>
              <w:t>Titel</w:t>
            </w:r>
          </w:p>
        </w:tc>
        <w:tc>
          <w:tcPr>
            <w:tcW w:w="8506" w:type="dxa"/>
            <w:vAlign w:val="bottom"/>
          </w:tcPr>
          <w:p w14:paraId="21963B7E" w14:textId="6021911F" w:rsidR="009829D8" w:rsidRDefault="00975A1E" w:rsidP="00194937">
            <w:pPr>
              <w:spacing w:line="240" w:lineRule="exact"/>
              <w:rPr>
                <w:rFonts w:eastAsia="Times New Roman" w:cs="Times New Roman"/>
                <w:noProof/>
                <w:szCs w:val="20"/>
                <w:lang w:eastAsia="nl-NL"/>
              </w:rPr>
            </w:pPr>
            <w:r>
              <w:rPr>
                <w:rFonts w:eastAsia="Times New Roman" w:cs="Times New Roman"/>
                <w:noProof/>
                <w:szCs w:val="20"/>
                <w:lang w:eastAsia="nl-NL"/>
              </w:rPr>
              <w:t>Aansluitvoorwaarden ProRail Cloud Landing Zone</w:t>
            </w:r>
          </w:p>
        </w:tc>
      </w:tr>
      <w:tr w:rsidR="00B36C61" w:rsidRPr="00D827C1" w14:paraId="32779668" w14:textId="77777777" w:rsidTr="00194937">
        <w:trPr>
          <w:cantSplit/>
          <w:trHeight w:val="240"/>
        </w:trPr>
        <w:tc>
          <w:tcPr>
            <w:tcW w:w="2268" w:type="dxa"/>
          </w:tcPr>
          <w:p w14:paraId="1A9ACDA7" w14:textId="205E0E3D" w:rsidR="00B36C61" w:rsidRPr="00D827C1" w:rsidRDefault="0005674B" w:rsidP="00194937">
            <w:pPr>
              <w:ind w:right="284"/>
              <w:jc w:val="right"/>
              <w:rPr>
                <w:rFonts w:eastAsia="Times New Roman" w:cs="Times New Roman"/>
                <w:szCs w:val="20"/>
                <w:lang w:eastAsia="nl-NL"/>
              </w:rPr>
            </w:pPr>
            <w:r>
              <w:rPr>
                <w:rFonts w:eastAsia="Times New Roman" w:cs="Times New Roman"/>
                <w:szCs w:val="20"/>
                <w:lang w:eastAsia="nl-NL"/>
              </w:rPr>
              <w:t>Geldigheid</w:t>
            </w:r>
          </w:p>
        </w:tc>
        <w:tc>
          <w:tcPr>
            <w:tcW w:w="8506" w:type="dxa"/>
          </w:tcPr>
          <w:p w14:paraId="3FD03B16" w14:textId="76297FAE" w:rsidR="00B36C61" w:rsidRPr="00D827C1" w:rsidRDefault="00975A1E" w:rsidP="00194937">
            <w:pPr>
              <w:spacing w:line="240" w:lineRule="exact"/>
              <w:rPr>
                <w:rFonts w:eastAsia="Times New Roman" w:cs="Times New Roman"/>
                <w:noProof/>
                <w:szCs w:val="20"/>
                <w:lang w:eastAsia="nl-NL"/>
              </w:rPr>
            </w:pPr>
            <w:r>
              <w:rPr>
                <w:rFonts w:eastAsia="Times New Roman" w:cs="Times New Roman"/>
                <w:noProof/>
                <w:szCs w:val="20"/>
                <w:lang w:eastAsia="nl-NL"/>
              </w:rPr>
              <w:t>Max 1 jaar na verschijning of volgende versie van dit document</w:t>
            </w:r>
          </w:p>
        </w:tc>
      </w:tr>
      <w:tr w:rsidR="009829D8" w:rsidRPr="00D827C1" w14:paraId="6F6046DE" w14:textId="77777777" w:rsidTr="00194937">
        <w:trPr>
          <w:cantSplit/>
          <w:trHeight w:val="240"/>
        </w:trPr>
        <w:tc>
          <w:tcPr>
            <w:tcW w:w="2268" w:type="dxa"/>
          </w:tcPr>
          <w:p w14:paraId="4668CAD3" w14:textId="08A3D667" w:rsidR="009829D8" w:rsidRPr="00D827C1" w:rsidRDefault="00604D81" w:rsidP="00194937">
            <w:pPr>
              <w:ind w:right="284"/>
              <w:jc w:val="right"/>
              <w:rPr>
                <w:rFonts w:eastAsia="Times New Roman" w:cs="Times New Roman"/>
                <w:szCs w:val="20"/>
                <w:lang w:eastAsia="nl-NL"/>
              </w:rPr>
            </w:pPr>
            <w:r>
              <w:rPr>
                <w:rFonts w:eastAsia="Times New Roman" w:cs="Times New Roman"/>
                <w:szCs w:val="20"/>
                <w:lang w:eastAsia="nl-NL"/>
              </w:rPr>
              <w:t>Documentnummer</w:t>
            </w:r>
          </w:p>
        </w:tc>
        <w:tc>
          <w:tcPr>
            <w:tcW w:w="8506" w:type="dxa"/>
          </w:tcPr>
          <w:p w14:paraId="3D39D9AB" w14:textId="77777777" w:rsidR="009829D8" w:rsidRDefault="009829D8" w:rsidP="00194937">
            <w:pPr>
              <w:spacing w:line="240" w:lineRule="exact"/>
              <w:rPr>
                <w:rFonts w:eastAsia="Times New Roman" w:cs="Times New Roman"/>
                <w:noProof/>
                <w:szCs w:val="20"/>
                <w:lang w:eastAsia="nl-NL"/>
              </w:rPr>
            </w:pPr>
          </w:p>
        </w:tc>
      </w:tr>
      <w:tr w:rsidR="009829D8" w:rsidRPr="00D827C1" w14:paraId="6477112D" w14:textId="77777777" w:rsidTr="00194937">
        <w:trPr>
          <w:cantSplit/>
          <w:trHeight w:val="240"/>
        </w:trPr>
        <w:tc>
          <w:tcPr>
            <w:tcW w:w="2268" w:type="dxa"/>
          </w:tcPr>
          <w:p w14:paraId="6FD266D6" w14:textId="05041F1C" w:rsidR="009829D8" w:rsidRPr="00D827C1" w:rsidRDefault="00604D81" w:rsidP="00194937">
            <w:pPr>
              <w:ind w:right="284"/>
              <w:jc w:val="right"/>
              <w:rPr>
                <w:rFonts w:eastAsia="Times New Roman" w:cs="Times New Roman"/>
                <w:szCs w:val="20"/>
                <w:lang w:eastAsia="nl-NL"/>
              </w:rPr>
            </w:pPr>
            <w:r>
              <w:rPr>
                <w:rFonts w:eastAsia="Times New Roman" w:cs="Times New Roman"/>
                <w:szCs w:val="20"/>
                <w:lang w:eastAsia="nl-NL"/>
              </w:rPr>
              <w:t>Van</w:t>
            </w:r>
          </w:p>
        </w:tc>
        <w:tc>
          <w:tcPr>
            <w:tcW w:w="8506" w:type="dxa"/>
          </w:tcPr>
          <w:p w14:paraId="75C011C8" w14:textId="28DA3C05" w:rsidR="009829D8" w:rsidRDefault="00604D81" w:rsidP="00194937">
            <w:pPr>
              <w:spacing w:line="240" w:lineRule="exact"/>
              <w:rPr>
                <w:rFonts w:eastAsia="Times New Roman" w:cs="Times New Roman"/>
                <w:noProof/>
                <w:szCs w:val="20"/>
                <w:lang w:eastAsia="nl-NL"/>
              </w:rPr>
            </w:pPr>
            <w:r>
              <w:rPr>
                <w:rFonts w:eastAsia="Times New Roman" w:cs="Times New Roman"/>
                <w:noProof/>
                <w:szCs w:val="20"/>
                <w:lang w:eastAsia="nl-NL"/>
              </w:rPr>
              <w:t>ProRail ICT</w:t>
            </w:r>
          </w:p>
        </w:tc>
      </w:tr>
      <w:tr w:rsidR="009829D8" w:rsidRPr="00D827C1" w14:paraId="66ED32F6" w14:textId="77777777" w:rsidTr="00194937">
        <w:trPr>
          <w:cantSplit/>
          <w:trHeight w:val="240"/>
        </w:trPr>
        <w:tc>
          <w:tcPr>
            <w:tcW w:w="2268" w:type="dxa"/>
          </w:tcPr>
          <w:p w14:paraId="6744D86F" w14:textId="0F27A26F" w:rsidR="009829D8" w:rsidRPr="00D827C1" w:rsidRDefault="00604D81" w:rsidP="00194937">
            <w:pPr>
              <w:ind w:right="284"/>
              <w:jc w:val="right"/>
              <w:rPr>
                <w:rFonts w:eastAsia="Times New Roman" w:cs="Times New Roman"/>
                <w:szCs w:val="20"/>
                <w:lang w:eastAsia="nl-NL"/>
              </w:rPr>
            </w:pPr>
            <w:r>
              <w:rPr>
                <w:rFonts w:eastAsia="Times New Roman" w:cs="Times New Roman"/>
                <w:szCs w:val="20"/>
                <w:lang w:eastAsia="nl-NL"/>
              </w:rPr>
              <w:t>Eigenaar</w:t>
            </w:r>
          </w:p>
        </w:tc>
        <w:tc>
          <w:tcPr>
            <w:tcW w:w="8506" w:type="dxa"/>
          </w:tcPr>
          <w:p w14:paraId="572FFC41" w14:textId="66084C66" w:rsidR="009829D8" w:rsidRDefault="00604D81" w:rsidP="00194937">
            <w:pPr>
              <w:spacing w:line="240" w:lineRule="exact"/>
              <w:rPr>
                <w:rFonts w:eastAsia="Times New Roman" w:cs="Times New Roman"/>
                <w:noProof/>
                <w:szCs w:val="20"/>
                <w:lang w:eastAsia="nl-NL"/>
              </w:rPr>
            </w:pPr>
            <w:r>
              <w:rPr>
                <w:rFonts w:eastAsia="Times New Roman" w:cs="Times New Roman"/>
                <w:noProof/>
                <w:szCs w:val="20"/>
                <w:lang w:eastAsia="nl-NL"/>
              </w:rPr>
              <w:t>Service management</w:t>
            </w:r>
          </w:p>
        </w:tc>
      </w:tr>
      <w:tr w:rsidR="00B36C61" w:rsidRPr="00D827C1" w14:paraId="2B9B2005" w14:textId="77777777" w:rsidTr="00194937">
        <w:trPr>
          <w:cantSplit/>
          <w:trHeight w:val="240"/>
        </w:trPr>
        <w:tc>
          <w:tcPr>
            <w:tcW w:w="2268" w:type="dxa"/>
          </w:tcPr>
          <w:p w14:paraId="30D1DE56" w14:textId="77777777" w:rsidR="00B36C61" w:rsidRPr="00D827C1" w:rsidRDefault="00B36C61" w:rsidP="00194937">
            <w:pPr>
              <w:ind w:right="284"/>
              <w:jc w:val="right"/>
              <w:rPr>
                <w:rFonts w:eastAsia="Times New Roman" w:cs="Times New Roman"/>
                <w:szCs w:val="20"/>
                <w:lang w:eastAsia="nl-NL"/>
              </w:rPr>
            </w:pPr>
            <w:r w:rsidRPr="00D827C1">
              <w:rPr>
                <w:rFonts w:eastAsia="Times New Roman" w:cs="Times New Roman"/>
                <w:szCs w:val="20"/>
                <w:lang w:eastAsia="nl-NL"/>
              </w:rPr>
              <w:t>Distributie</w:t>
            </w:r>
          </w:p>
        </w:tc>
        <w:tc>
          <w:tcPr>
            <w:tcW w:w="8506" w:type="dxa"/>
          </w:tcPr>
          <w:p w14:paraId="7E4B58D0" w14:textId="24672C87" w:rsidR="00B36C61" w:rsidRPr="00D827C1" w:rsidRDefault="00604D81" w:rsidP="00194937">
            <w:pPr>
              <w:spacing w:line="240" w:lineRule="exact"/>
              <w:rPr>
                <w:rFonts w:eastAsia="Times New Roman" w:cs="Times New Roman"/>
                <w:noProof/>
                <w:szCs w:val="20"/>
                <w:lang w:eastAsia="nl-NL"/>
              </w:rPr>
            </w:pPr>
            <w:r>
              <w:rPr>
                <w:rFonts w:eastAsia="Times New Roman" w:cs="Times New Roman"/>
                <w:noProof/>
                <w:szCs w:val="20"/>
                <w:lang w:eastAsia="nl-NL"/>
              </w:rPr>
              <w:t>Intern en externe leverancies</w:t>
            </w:r>
          </w:p>
        </w:tc>
      </w:tr>
      <w:tr w:rsidR="00B36C61" w:rsidRPr="00D827C1" w14:paraId="5810CE2E" w14:textId="77777777" w:rsidTr="00194937">
        <w:trPr>
          <w:cantSplit/>
          <w:trHeight w:hRule="exact" w:val="240"/>
        </w:trPr>
        <w:tc>
          <w:tcPr>
            <w:tcW w:w="2268" w:type="dxa"/>
          </w:tcPr>
          <w:p w14:paraId="79282E6A" w14:textId="200F5AA7" w:rsidR="00B36C61" w:rsidRPr="00D827C1" w:rsidRDefault="00604D81" w:rsidP="00194937">
            <w:pPr>
              <w:ind w:right="284"/>
              <w:jc w:val="right"/>
              <w:rPr>
                <w:rFonts w:eastAsia="Times New Roman" w:cs="Times New Roman"/>
                <w:szCs w:val="20"/>
                <w:lang w:eastAsia="nl-NL"/>
              </w:rPr>
            </w:pPr>
            <w:r>
              <w:rPr>
                <w:rFonts w:eastAsia="Times New Roman" w:cs="Times New Roman"/>
                <w:szCs w:val="20"/>
                <w:lang w:eastAsia="nl-NL"/>
              </w:rPr>
              <w:t>Document</w:t>
            </w:r>
          </w:p>
        </w:tc>
        <w:tc>
          <w:tcPr>
            <w:tcW w:w="8506" w:type="dxa"/>
          </w:tcPr>
          <w:p w14:paraId="1589871B" w14:textId="77777777" w:rsidR="00B36C61" w:rsidRPr="00D827C1" w:rsidRDefault="00B36C61" w:rsidP="00194937">
            <w:pPr>
              <w:spacing w:line="240" w:lineRule="exact"/>
              <w:rPr>
                <w:rFonts w:eastAsia="Times New Roman" w:cs="Times New Roman"/>
                <w:noProof/>
                <w:szCs w:val="20"/>
                <w:lang w:eastAsia="nl-NL"/>
              </w:rPr>
            </w:pPr>
          </w:p>
        </w:tc>
      </w:tr>
    </w:tbl>
    <w:p w14:paraId="17C29D78" w14:textId="77777777" w:rsidR="00B36C61" w:rsidRDefault="00B36C61" w:rsidP="00B36C61">
      <w:pPr>
        <w:rPr>
          <w:rFonts w:eastAsia="Times New Roman" w:cs="Times New Roman"/>
          <w:szCs w:val="20"/>
          <w:lang w:eastAsia="nl-NL"/>
        </w:rPr>
      </w:pPr>
    </w:p>
    <w:p w14:paraId="6073C3D0" w14:textId="77777777" w:rsidR="00604D81" w:rsidRDefault="00604D81" w:rsidP="00B36C61">
      <w:pPr>
        <w:rPr>
          <w:rFonts w:eastAsia="Times New Roman" w:cs="Times New Roman"/>
          <w:szCs w:val="20"/>
          <w:lang w:eastAsia="nl-NL"/>
        </w:rPr>
      </w:pPr>
    </w:p>
    <w:p w14:paraId="35EEDC56" w14:textId="77777777" w:rsidR="00604D81" w:rsidRDefault="00604D81" w:rsidP="00B36C61">
      <w:pPr>
        <w:rPr>
          <w:rFonts w:eastAsia="Times New Roman" w:cs="Times New Roman"/>
          <w:szCs w:val="20"/>
          <w:lang w:eastAsia="nl-NL"/>
        </w:rPr>
      </w:pPr>
    </w:p>
    <w:p w14:paraId="17801E0F" w14:textId="77777777" w:rsidR="00604D81" w:rsidRDefault="00604D81" w:rsidP="00B36C61">
      <w:pPr>
        <w:rPr>
          <w:rFonts w:eastAsia="Times New Roman" w:cs="Times New Roman"/>
          <w:szCs w:val="20"/>
          <w:lang w:eastAsia="nl-NL"/>
        </w:rPr>
      </w:pPr>
    </w:p>
    <w:p w14:paraId="136D2C17" w14:textId="06F79E3A" w:rsidR="00A838F8" w:rsidRDefault="00A838F8">
      <w:pPr>
        <w:spacing w:after="200" w:line="276" w:lineRule="auto"/>
        <w:rPr>
          <w:rFonts w:eastAsia="Times New Roman" w:cs="Times New Roman"/>
          <w:szCs w:val="20"/>
          <w:lang w:eastAsia="nl-NL"/>
        </w:rPr>
      </w:pPr>
      <w:r>
        <w:rPr>
          <w:rFonts w:eastAsia="Times New Roman" w:cs="Times New Roman"/>
          <w:szCs w:val="20"/>
          <w:lang w:eastAsia="nl-NL"/>
        </w:rPr>
        <w:br w:type="page"/>
      </w:r>
    </w:p>
    <w:p w14:paraId="647DB950" w14:textId="79410B03" w:rsidR="00604D81" w:rsidRDefault="00A838F8" w:rsidP="00A838F8">
      <w:pPr>
        <w:pStyle w:val="Kop1"/>
      </w:pPr>
      <w:r>
        <w:lastRenderedPageBreak/>
        <w:t>Verwijzingen</w:t>
      </w:r>
    </w:p>
    <w:sectPr w:rsidR="00604D81" w:rsidSect="005C3027">
      <w:pgSz w:w="11906" w:h="16838" w:code="9"/>
      <w:pgMar w:top="1958" w:right="868" w:bottom="2552" w:left="2608" w:header="1520" w:footer="601" w:gutter="0"/>
      <w:cols w:space="708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Hout, A.J. van (Alex)" w:date="2025-03-06T12:57:00Z" w:initials="Av">
    <w:p w14:paraId="5F8E4FCB" w14:textId="77777777" w:rsidR="00C17EA7" w:rsidRDefault="00C17EA7" w:rsidP="00C17EA7">
      <w:pPr>
        <w:pStyle w:val="Tekstopmerking"/>
      </w:pPr>
      <w:r>
        <w:rPr>
          <w:rStyle w:val="Verwijzingopmerking"/>
        </w:rPr>
        <w:annotationRef/>
      </w:r>
      <w:r>
        <w:t xml:space="preserve">Sommige principes herken ik, andere vind ik logisch. </w:t>
      </w:r>
    </w:p>
    <w:p w14:paraId="7197FC7B" w14:textId="77777777" w:rsidR="00C17EA7" w:rsidRDefault="00C17EA7" w:rsidP="00C17EA7">
      <w:pPr>
        <w:pStyle w:val="Tekstopmerking"/>
      </w:pPr>
      <w:r>
        <w:t xml:space="preserve">Als het bestaande principes zijn dan zou ik er een verwijzing aan toevoegen. </w:t>
      </w:r>
    </w:p>
    <w:p w14:paraId="2CE5C966" w14:textId="77777777" w:rsidR="00C17EA7" w:rsidRDefault="00C17EA7" w:rsidP="00C17EA7">
      <w:pPr>
        <w:pStyle w:val="Tekstopmerking"/>
      </w:pPr>
      <w:r>
        <w:t>Als het principes zijn die nieuw zijn, moeten we die in Wiki opvoeren en een verwijzing toevoegen.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CE5C9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1342BD9" w16cex:dateUtc="2025-03-06T11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E5C966" w16cid:durableId="61342B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C084B" w14:textId="77777777" w:rsidR="008E23C4" w:rsidRDefault="008E23C4" w:rsidP="00A66310">
      <w:pPr>
        <w:spacing w:line="240" w:lineRule="auto"/>
      </w:pPr>
      <w:r>
        <w:separator/>
      </w:r>
    </w:p>
  </w:endnote>
  <w:endnote w:type="continuationSeparator" w:id="0">
    <w:p w14:paraId="0038D11C" w14:textId="77777777" w:rsidR="008E23C4" w:rsidRDefault="008E23C4" w:rsidP="00A66310">
      <w:pPr>
        <w:spacing w:line="240" w:lineRule="auto"/>
      </w:pPr>
      <w:r>
        <w:continuationSeparator/>
      </w:r>
    </w:p>
  </w:endnote>
  <w:endnote w:id="1">
    <w:p w14:paraId="331ED8B0" w14:textId="41145541" w:rsidR="00AC5A58" w:rsidRDefault="00AC5A58">
      <w:pPr>
        <w:pStyle w:val="Eindnoottekst"/>
      </w:pPr>
      <w:r>
        <w:rPr>
          <w:rStyle w:val="Eindnootmarkering"/>
        </w:rPr>
        <w:endnoteRef/>
      </w:r>
      <w:r>
        <w:t xml:space="preserve"> </w:t>
      </w:r>
      <w:hyperlink r:id="rId1" w:history="1">
        <w:r w:rsidR="00340E76" w:rsidRPr="00340E76">
          <w:rPr>
            <w:rStyle w:val="Hyperlink"/>
          </w:rPr>
          <w:t>Informatiebeveiligingsbeleid - BIO</w:t>
        </w:r>
      </w:hyperlink>
    </w:p>
  </w:endnote>
  <w:endnote w:id="2">
    <w:p w14:paraId="0378689F" w14:textId="02C55C10" w:rsidR="00305404" w:rsidRDefault="00305404">
      <w:pPr>
        <w:pStyle w:val="Eindnoottekst"/>
      </w:pPr>
      <w:r>
        <w:rPr>
          <w:rStyle w:val="Eindnootmarkering"/>
        </w:rPr>
        <w:endnoteRef/>
      </w:r>
      <w:r>
        <w:t xml:space="preserve"> </w:t>
      </w:r>
      <w:hyperlink r:id="rId2" w:history="1">
        <w:r w:rsidR="008A5561" w:rsidRPr="008A5561">
          <w:rPr>
            <w:rStyle w:val="Hyperlink"/>
          </w:rPr>
          <w:t>ProRail - Azure Landing Zone (Global Design) v0.502.docx</w:t>
        </w:r>
      </w:hyperlink>
    </w:p>
  </w:endnote>
  <w:endnote w:id="3">
    <w:p w14:paraId="3B677FEF" w14:textId="64363BC6" w:rsidR="005A2D37" w:rsidRPr="0050474E" w:rsidRDefault="005A2D37">
      <w:pPr>
        <w:pStyle w:val="Eindnoottekst"/>
        <w:rPr>
          <w:lang w:val="en-GB"/>
        </w:rPr>
      </w:pPr>
      <w:r>
        <w:rPr>
          <w:rStyle w:val="Eindnootmarkering"/>
        </w:rPr>
        <w:endnoteRef/>
      </w:r>
      <w:r w:rsidRPr="0050474E">
        <w:rPr>
          <w:lang w:val="en-GB"/>
        </w:rPr>
        <w:t xml:space="preserve"> </w:t>
      </w:r>
      <w:hyperlink r:id="rId3" w:history="1">
        <w:r w:rsidR="0050474E" w:rsidRPr="0050474E">
          <w:rPr>
            <w:rStyle w:val="Hyperlink"/>
            <w:lang w:val="en-GB"/>
          </w:rPr>
          <w:t>HLD ProRail AKS Accept en Productie.docx</w:t>
        </w:r>
      </w:hyperlink>
    </w:p>
  </w:endnote>
  <w:endnote w:id="4">
    <w:p w14:paraId="0AE0502F" w14:textId="5E083004" w:rsidR="00A838F8" w:rsidRPr="0050474E" w:rsidRDefault="00A838F8">
      <w:pPr>
        <w:pStyle w:val="Eindnoottekst"/>
        <w:rPr>
          <w:lang w:val="en-GB"/>
        </w:rPr>
      </w:pPr>
      <w:r>
        <w:rPr>
          <w:rStyle w:val="Eindnootmarkering"/>
        </w:rPr>
        <w:endnoteRef/>
      </w:r>
      <w:r w:rsidRPr="0050474E">
        <w:rPr>
          <w:lang w:val="en-GB"/>
        </w:rPr>
        <w:t xml:space="preserve"> </w:t>
      </w:r>
      <w:hyperlink r:id="rId4" w:history="1">
        <w:r w:rsidR="0050474E" w:rsidRPr="0050474E">
          <w:rPr>
            <w:rStyle w:val="Hyperlink"/>
            <w:lang w:val="en-GB"/>
          </w:rPr>
          <w:t>LLD ProRail AKS Accept en Productie.docx</w:t>
        </w:r>
      </w:hyperlink>
    </w:p>
  </w:endnote>
  <w:endnote w:id="5">
    <w:p w14:paraId="76F8185C" w14:textId="7B27024F" w:rsidR="00F436A9" w:rsidRPr="00305404" w:rsidRDefault="00F436A9">
      <w:pPr>
        <w:pStyle w:val="Eindnoottekst"/>
      </w:pPr>
      <w:r>
        <w:rPr>
          <w:rStyle w:val="Eindnootmarkering"/>
        </w:rPr>
        <w:endnoteRef/>
      </w:r>
      <w:r w:rsidRPr="00305404">
        <w:t xml:space="preserve"> </w:t>
      </w:r>
    </w:p>
  </w:endnote>
  <w:endnote w:id="6">
    <w:p w14:paraId="713D9C64" w14:textId="22909061" w:rsidR="00025975" w:rsidRPr="00305404" w:rsidRDefault="00025975" w:rsidP="00025975">
      <w:pPr>
        <w:pStyle w:val="Eindnoottekst"/>
      </w:pPr>
      <w:r>
        <w:rPr>
          <w:rStyle w:val="Eindnootmarkering"/>
        </w:rPr>
        <w:endnoteRef/>
      </w:r>
      <w:r w:rsidRPr="00305404">
        <w:t xml:space="preserve"> </w:t>
      </w:r>
    </w:p>
  </w:endnote>
  <w:endnote w:id="7">
    <w:p w14:paraId="447F1402" w14:textId="1EFFA07F" w:rsidR="00025975" w:rsidRPr="00305404" w:rsidRDefault="00025975" w:rsidP="00025975">
      <w:pPr>
        <w:pStyle w:val="Eindnoottekst"/>
      </w:pPr>
      <w:r>
        <w:rPr>
          <w:rStyle w:val="Eindnootmarkering"/>
        </w:rPr>
        <w:endnoteRef/>
      </w:r>
      <w:r w:rsidRPr="00305404">
        <w:t xml:space="preserve"> </w:t>
      </w:r>
    </w:p>
  </w:endnote>
  <w:endnote w:id="8">
    <w:p w14:paraId="3EBAF09E" w14:textId="77777777" w:rsidR="00BC3141" w:rsidRDefault="00BC31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041" w:type="dxa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215"/>
      <w:gridCol w:w="8826"/>
    </w:tblGrid>
    <w:tr w:rsidR="00A1142E" w:rsidRPr="0019227F" w14:paraId="7B2E6A90" w14:textId="77777777" w:rsidTr="008214FF">
      <w:tc>
        <w:tcPr>
          <w:tcW w:w="4215" w:type="dxa"/>
        </w:tcPr>
        <w:p w14:paraId="64D2A28A" w14:textId="77777777" w:rsidR="00F86871" w:rsidRPr="00A1142E" w:rsidRDefault="00F86871" w:rsidP="00A1142E"/>
      </w:tc>
      <w:tc>
        <w:tcPr>
          <w:tcW w:w="8826" w:type="dxa"/>
        </w:tcPr>
        <w:p w14:paraId="7FB26DE2" w14:textId="77777777" w:rsidR="00F86871" w:rsidRPr="0019227F" w:rsidRDefault="00164B4A" w:rsidP="00841558">
          <w:pPr>
            <w:jc w:val="right"/>
          </w:pPr>
          <w:r>
            <w:rPr>
              <w:sz w:val="14"/>
            </w:rPr>
            <w:t xml:space="preserve">   </w:t>
          </w:r>
          <w:r w:rsidRPr="00841558">
            <w:fldChar w:fldCharType="begin"/>
          </w:r>
          <w:r w:rsidRPr="00841558">
            <w:instrText xml:space="preserve"> PAGE </w:instrText>
          </w:r>
          <w:r w:rsidRPr="00841558">
            <w:fldChar w:fldCharType="separate"/>
          </w:r>
          <w:r w:rsidR="00423401">
            <w:rPr>
              <w:noProof/>
            </w:rPr>
            <w:t>4</w:t>
          </w:r>
          <w:r w:rsidRPr="00841558">
            <w:fldChar w:fldCharType="end"/>
          </w:r>
          <w:r w:rsidRPr="00841558">
            <w:t>/</w:t>
          </w:r>
          <w:r w:rsidRPr="0019227F">
            <w:fldChar w:fldCharType="begin"/>
          </w:r>
          <w:r w:rsidRPr="00841558">
            <w:instrText xml:space="preserve"> NUMPAGES </w:instrText>
          </w:r>
          <w:r w:rsidRPr="0019227F">
            <w:fldChar w:fldCharType="separate"/>
          </w:r>
          <w:r w:rsidR="00423401">
            <w:rPr>
              <w:noProof/>
            </w:rPr>
            <w:t>4</w:t>
          </w:r>
          <w:r w:rsidRPr="0019227F">
            <w:fldChar w:fldCharType="end"/>
          </w:r>
        </w:p>
      </w:tc>
    </w:tr>
    <w:tr w:rsidR="00841558" w14:paraId="29D75DA7" w14:textId="77777777" w:rsidTr="008214FF">
      <w:tc>
        <w:tcPr>
          <w:tcW w:w="13041" w:type="dxa"/>
          <w:gridSpan w:val="2"/>
        </w:tcPr>
        <w:p w14:paraId="3EBB1312" w14:textId="5562CE6A" w:rsidR="00F86871" w:rsidRDefault="001C1E65" w:rsidP="006A59C8">
          <w:pPr>
            <w:pStyle w:val="ReferentieItem"/>
          </w:pPr>
          <w:sdt>
            <w:sdtPr>
              <w:alias w:val="Waarde van de document-id"/>
              <w:tag w:val="_dlc_DocId"/>
              <w:id w:val="-815646704"/>
              <w:lock w:val="sdtContentLocked"/>
      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feef5865-a982-42aa-8640-9d4286765ef6' " w:xpath="/ns0:properties[1]/documentManagement[1]/ns4:_dlc_DocId[1]" w:storeItemID="{6E46F058-6CAA-460E-A2C7-E0445340DD1A}"/>
              <w:text/>
            </w:sdtPr>
            <w:sdtEndPr/>
            <w:sdtContent>
              <w:r w:rsidR="00D8113D">
                <w:t>-</w:t>
              </w:r>
            </w:sdtContent>
          </w:sdt>
        </w:p>
      </w:tc>
    </w:tr>
  </w:tbl>
  <w:p w14:paraId="4630876A" w14:textId="77777777" w:rsidR="00F86871" w:rsidRDefault="00F86871" w:rsidP="00841558">
    <w:pPr>
      <w:spacing w:line="2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E494C" w14:textId="77777777" w:rsidR="008E23C4" w:rsidRDefault="008E23C4" w:rsidP="00A66310">
      <w:pPr>
        <w:spacing w:line="240" w:lineRule="auto"/>
      </w:pPr>
      <w:r>
        <w:separator/>
      </w:r>
    </w:p>
  </w:footnote>
  <w:footnote w:type="continuationSeparator" w:id="0">
    <w:p w14:paraId="1DE2EAE3" w14:textId="77777777" w:rsidR="008E23C4" w:rsidRDefault="008E23C4" w:rsidP="00A663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AB709" w14:textId="77777777" w:rsidR="00F86871" w:rsidRDefault="00F86871" w:rsidP="00B07531"/>
  <w:p w14:paraId="086CBA7A" w14:textId="77777777" w:rsidR="00F86871" w:rsidRDefault="00F86871">
    <w:pPr>
      <w:jc w:val="right"/>
    </w:pPr>
  </w:p>
  <w:p w14:paraId="4E3A8481" w14:textId="77777777" w:rsidR="00F86871" w:rsidRDefault="00F86871">
    <w:pPr>
      <w:jc w:val="right"/>
    </w:pPr>
  </w:p>
  <w:p w14:paraId="35FA2CD2" w14:textId="77777777" w:rsidR="00F86871" w:rsidRDefault="00F86871"/>
  <w:p w14:paraId="5996339A" w14:textId="77777777" w:rsidR="00F86871" w:rsidRDefault="00F86871">
    <w:pPr>
      <w:jc w:val="right"/>
    </w:pPr>
  </w:p>
  <w:p w14:paraId="72468770" w14:textId="77777777" w:rsidR="00F86871" w:rsidRDefault="00F86871">
    <w:pPr>
      <w:spacing w:line="20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666AF"/>
    <w:multiLevelType w:val="hybridMultilevel"/>
    <w:tmpl w:val="21BEECEE"/>
    <w:lvl w:ilvl="0" w:tplc="57420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D188E"/>
    <w:multiLevelType w:val="hybridMultilevel"/>
    <w:tmpl w:val="6BB8CA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14B12"/>
    <w:multiLevelType w:val="hybridMultilevel"/>
    <w:tmpl w:val="E6943C5E"/>
    <w:lvl w:ilvl="0" w:tplc="C7EAFD78">
      <w:start w:val="11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C5A99"/>
    <w:multiLevelType w:val="hybridMultilevel"/>
    <w:tmpl w:val="A6F80106"/>
    <w:lvl w:ilvl="0" w:tplc="C7EAFD78">
      <w:start w:val="11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91374"/>
    <w:multiLevelType w:val="hybridMultilevel"/>
    <w:tmpl w:val="DD60302E"/>
    <w:lvl w:ilvl="0" w:tplc="57420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60C9F"/>
    <w:multiLevelType w:val="hybridMultilevel"/>
    <w:tmpl w:val="CF663C26"/>
    <w:lvl w:ilvl="0" w:tplc="57420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C54C8"/>
    <w:multiLevelType w:val="hybridMultilevel"/>
    <w:tmpl w:val="679AF5A4"/>
    <w:lvl w:ilvl="0" w:tplc="57420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737BF"/>
    <w:multiLevelType w:val="hybridMultilevel"/>
    <w:tmpl w:val="B6D210DA"/>
    <w:lvl w:ilvl="0" w:tplc="57420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3797A"/>
    <w:multiLevelType w:val="hybridMultilevel"/>
    <w:tmpl w:val="51548444"/>
    <w:lvl w:ilvl="0" w:tplc="FFFFFFFF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C73CD6D8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3E6A4F"/>
    <w:multiLevelType w:val="hybridMultilevel"/>
    <w:tmpl w:val="29F4F9F4"/>
    <w:lvl w:ilvl="0" w:tplc="C7EAFD78">
      <w:start w:val="11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B80500"/>
    <w:multiLevelType w:val="hybridMultilevel"/>
    <w:tmpl w:val="AD3ED07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931D79"/>
    <w:multiLevelType w:val="hybridMultilevel"/>
    <w:tmpl w:val="D170521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B1CB1"/>
    <w:multiLevelType w:val="multilevel"/>
    <w:tmpl w:val="C5DE5382"/>
    <w:lvl w:ilvl="0">
      <w:start w:val="1"/>
      <w:numFmt w:val="decimal"/>
      <w:pStyle w:val="Kop1"/>
      <w:lvlText w:val="%1"/>
      <w:lvlJc w:val="righ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spacing w:val="10"/>
      </w:rPr>
    </w:lvl>
    <w:lvl w:ilvl="1">
      <w:start w:val="1"/>
      <w:numFmt w:val="decimal"/>
      <w:pStyle w:val="Kop2"/>
      <w:isLgl/>
      <w:lvlText w:val="%1.%2"/>
      <w:lvlJc w:val="righ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spacing w:val="0"/>
        <w:sz w:val="20"/>
      </w:rPr>
    </w:lvl>
    <w:lvl w:ilvl="2">
      <w:start w:val="1"/>
      <w:numFmt w:val="decimal"/>
      <w:pStyle w:val="Kop3"/>
      <w:isLgl/>
      <w:lvlText w:val="%1.%2.%3"/>
      <w:lvlJc w:val="righ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Kop4"/>
      <w:isLgl/>
      <w:lvlText w:val="%1.%2.%3.%4"/>
      <w:lvlJc w:val="righ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isLgl/>
      <w:lvlText w:val="%1.%2.%3.%4.%5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13" w15:restartNumberingAfterBreak="0">
    <w:nsid w:val="6CFA6FBC"/>
    <w:multiLevelType w:val="hybridMultilevel"/>
    <w:tmpl w:val="7E6682A8"/>
    <w:lvl w:ilvl="0" w:tplc="57420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493ED9"/>
    <w:multiLevelType w:val="hybridMultilevel"/>
    <w:tmpl w:val="BD862F50"/>
    <w:lvl w:ilvl="0" w:tplc="57420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8028A"/>
    <w:multiLevelType w:val="hybridMultilevel"/>
    <w:tmpl w:val="4668709E"/>
    <w:lvl w:ilvl="0" w:tplc="57420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420035">
    <w:abstractNumId w:val="12"/>
  </w:num>
  <w:num w:numId="2" w16cid:durableId="532689667">
    <w:abstractNumId w:val="12"/>
  </w:num>
  <w:num w:numId="3" w16cid:durableId="2094158168">
    <w:abstractNumId w:val="12"/>
  </w:num>
  <w:num w:numId="4" w16cid:durableId="1770664092">
    <w:abstractNumId w:val="12"/>
  </w:num>
  <w:num w:numId="5" w16cid:durableId="414208898">
    <w:abstractNumId w:val="1"/>
  </w:num>
  <w:num w:numId="6" w16cid:durableId="103355161">
    <w:abstractNumId w:val="6"/>
  </w:num>
  <w:num w:numId="7" w16cid:durableId="1104574697">
    <w:abstractNumId w:val="4"/>
  </w:num>
  <w:num w:numId="8" w16cid:durableId="962924318">
    <w:abstractNumId w:val="11"/>
  </w:num>
  <w:num w:numId="9" w16cid:durableId="2117746798">
    <w:abstractNumId w:val="10"/>
  </w:num>
  <w:num w:numId="10" w16cid:durableId="1117410289">
    <w:abstractNumId w:val="5"/>
  </w:num>
  <w:num w:numId="11" w16cid:durableId="1867019090">
    <w:abstractNumId w:val="14"/>
  </w:num>
  <w:num w:numId="12" w16cid:durableId="420952018">
    <w:abstractNumId w:val="0"/>
  </w:num>
  <w:num w:numId="13" w16cid:durableId="1886867144">
    <w:abstractNumId w:val="7"/>
  </w:num>
  <w:num w:numId="14" w16cid:durableId="594292727">
    <w:abstractNumId w:val="15"/>
  </w:num>
  <w:num w:numId="15" w16cid:durableId="2062777588">
    <w:abstractNumId w:val="13"/>
  </w:num>
  <w:num w:numId="16" w16cid:durableId="614604868">
    <w:abstractNumId w:val="3"/>
  </w:num>
  <w:num w:numId="17" w16cid:durableId="932519115">
    <w:abstractNumId w:val="2"/>
  </w:num>
  <w:num w:numId="18" w16cid:durableId="759176649">
    <w:abstractNumId w:val="9"/>
  </w:num>
  <w:num w:numId="19" w16cid:durableId="39285409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ut, A.J. van (Alex)">
    <w15:presenceInfo w15:providerId="AD" w15:userId="S::Alex.vanHout@ka.prorail.nl::e5a0dc36-a409-4ebc-ae7e-b725c16085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8DE"/>
    <w:rsid w:val="00020351"/>
    <w:rsid w:val="0002247F"/>
    <w:rsid w:val="00025975"/>
    <w:rsid w:val="0002613E"/>
    <w:rsid w:val="00037535"/>
    <w:rsid w:val="000412D0"/>
    <w:rsid w:val="000426E5"/>
    <w:rsid w:val="00046BB4"/>
    <w:rsid w:val="0005674B"/>
    <w:rsid w:val="0006037F"/>
    <w:rsid w:val="00060E74"/>
    <w:rsid w:val="00062A2F"/>
    <w:rsid w:val="0006666F"/>
    <w:rsid w:val="00076230"/>
    <w:rsid w:val="00092ADF"/>
    <w:rsid w:val="00095FF6"/>
    <w:rsid w:val="0009650B"/>
    <w:rsid w:val="000C50CB"/>
    <w:rsid w:val="000C691E"/>
    <w:rsid w:val="000C7D9D"/>
    <w:rsid w:val="000E4524"/>
    <w:rsid w:val="000E6854"/>
    <w:rsid w:val="000E7170"/>
    <w:rsid w:val="000F0F17"/>
    <w:rsid w:val="000F571B"/>
    <w:rsid w:val="000F7012"/>
    <w:rsid w:val="001037E9"/>
    <w:rsid w:val="0011164B"/>
    <w:rsid w:val="00113B7E"/>
    <w:rsid w:val="00120E8A"/>
    <w:rsid w:val="00120FDF"/>
    <w:rsid w:val="00123826"/>
    <w:rsid w:val="001253A9"/>
    <w:rsid w:val="00131861"/>
    <w:rsid w:val="00131E18"/>
    <w:rsid w:val="001426E1"/>
    <w:rsid w:val="00151EA1"/>
    <w:rsid w:val="00152416"/>
    <w:rsid w:val="00154AE9"/>
    <w:rsid w:val="00163358"/>
    <w:rsid w:val="001645A2"/>
    <w:rsid w:val="00164966"/>
    <w:rsid w:val="00164B4A"/>
    <w:rsid w:val="0017002B"/>
    <w:rsid w:val="00170265"/>
    <w:rsid w:val="001743A4"/>
    <w:rsid w:val="00177AAE"/>
    <w:rsid w:val="00177E70"/>
    <w:rsid w:val="00182933"/>
    <w:rsid w:val="001837BD"/>
    <w:rsid w:val="001845ED"/>
    <w:rsid w:val="0018490F"/>
    <w:rsid w:val="00191948"/>
    <w:rsid w:val="001B1749"/>
    <w:rsid w:val="001B3E1D"/>
    <w:rsid w:val="001B4177"/>
    <w:rsid w:val="001C1E65"/>
    <w:rsid w:val="001D44AE"/>
    <w:rsid w:val="001D7871"/>
    <w:rsid w:val="001E02F0"/>
    <w:rsid w:val="001E6CB7"/>
    <w:rsid w:val="001F1CA5"/>
    <w:rsid w:val="001F6CB0"/>
    <w:rsid w:val="00201D64"/>
    <w:rsid w:val="00221732"/>
    <w:rsid w:val="0023393F"/>
    <w:rsid w:val="00235514"/>
    <w:rsid w:val="002417A9"/>
    <w:rsid w:val="00243A2D"/>
    <w:rsid w:val="00244D48"/>
    <w:rsid w:val="00250F0A"/>
    <w:rsid w:val="002613C5"/>
    <w:rsid w:val="00265300"/>
    <w:rsid w:val="00267A25"/>
    <w:rsid w:val="002711D2"/>
    <w:rsid w:val="00274381"/>
    <w:rsid w:val="00280185"/>
    <w:rsid w:val="00281F06"/>
    <w:rsid w:val="002879E3"/>
    <w:rsid w:val="0029381C"/>
    <w:rsid w:val="002A28F6"/>
    <w:rsid w:val="002A3DED"/>
    <w:rsid w:val="002A52A6"/>
    <w:rsid w:val="002A7339"/>
    <w:rsid w:val="002E5E27"/>
    <w:rsid w:val="002F3225"/>
    <w:rsid w:val="0030366D"/>
    <w:rsid w:val="00305404"/>
    <w:rsid w:val="00315D76"/>
    <w:rsid w:val="00316C58"/>
    <w:rsid w:val="00317B8C"/>
    <w:rsid w:val="00324660"/>
    <w:rsid w:val="00340E76"/>
    <w:rsid w:val="00342400"/>
    <w:rsid w:val="00353258"/>
    <w:rsid w:val="00355D93"/>
    <w:rsid w:val="0037226A"/>
    <w:rsid w:val="00382493"/>
    <w:rsid w:val="003825C5"/>
    <w:rsid w:val="00383C7B"/>
    <w:rsid w:val="003A0BD5"/>
    <w:rsid w:val="003B70E9"/>
    <w:rsid w:val="003C6021"/>
    <w:rsid w:val="003C6523"/>
    <w:rsid w:val="003C74BA"/>
    <w:rsid w:val="003C7D85"/>
    <w:rsid w:val="003D0D8F"/>
    <w:rsid w:val="003D2753"/>
    <w:rsid w:val="003E11D8"/>
    <w:rsid w:val="003F04DA"/>
    <w:rsid w:val="003F6C81"/>
    <w:rsid w:val="003F6CE3"/>
    <w:rsid w:val="003F7DAE"/>
    <w:rsid w:val="0040424E"/>
    <w:rsid w:val="00423401"/>
    <w:rsid w:val="00435CDC"/>
    <w:rsid w:val="00444FA3"/>
    <w:rsid w:val="00445616"/>
    <w:rsid w:val="00445FCA"/>
    <w:rsid w:val="00446C14"/>
    <w:rsid w:val="0045253E"/>
    <w:rsid w:val="004558C5"/>
    <w:rsid w:val="00463904"/>
    <w:rsid w:val="00464579"/>
    <w:rsid w:val="00467457"/>
    <w:rsid w:val="004710F1"/>
    <w:rsid w:val="00473429"/>
    <w:rsid w:val="00485096"/>
    <w:rsid w:val="004A6AFF"/>
    <w:rsid w:val="004A780D"/>
    <w:rsid w:val="004B0D2F"/>
    <w:rsid w:val="004B2B42"/>
    <w:rsid w:val="004B37DE"/>
    <w:rsid w:val="004B54EE"/>
    <w:rsid w:val="004D2E07"/>
    <w:rsid w:val="004D33B8"/>
    <w:rsid w:val="004E45C0"/>
    <w:rsid w:val="004E53DF"/>
    <w:rsid w:val="004F23F8"/>
    <w:rsid w:val="004F26E7"/>
    <w:rsid w:val="004F6909"/>
    <w:rsid w:val="004F7862"/>
    <w:rsid w:val="00501E15"/>
    <w:rsid w:val="0050474E"/>
    <w:rsid w:val="005077C5"/>
    <w:rsid w:val="00512580"/>
    <w:rsid w:val="00530AFE"/>
    <w:rsid w:val="0053523F"/>
    <w:rsid w:val="00536BFA"/>
    <w:rsid w:val="00555D7D"/>
    <w:rsid w:val="00557472"/>
    <w:rsid w:val="00560AD6"/>
    <w:rsid w:val="00561E88"/>
    <w:rsid w:val="00563EAB"/>
    <w:rsid w:val="00570759"/>
    <w:rsid w:val="00572CD4"/>
    <w:rsid w:val="00582ED9"/>
    <w:rsid w:val="00584F6E"/>
    <w:rsid w:val="00585822"/>
    <w:rsid w:val="00592E8B"/>
    <w:rsid w:val="00594BB6"/>
    <w:rsid w:val="00596EAD"/>
    <w:rsid w:val="005A2D37"/>
    <w:rsid w:val="005A617C"/>
    <w:rsid w:val="005A701B"/>
    <w:rsid w:val="005B3CDA"/>
    <w:rsid w:val="005C07FA"/>
    <w:rsid w:val="005C3027"/>
    <w:rsid w:val="005C5B1C"/>
    <w:rsid w:val="005E0D0A"/>
    <w:rsid w:val="005E2FC4"/>
    <w:rsid w:val="005E7443"/>
    <w:rsid w:val="005F33A9"/>
    <w:rsid w:val="005F579F"/>
    <w:rsid w:val="005F78E5"/>
    <w:rsid w:val="006013EC"/>
    <w:rsid w:val="00601C73"/>
    <w:rsid w:val="00604D81"/>
    <w:rsid w:val="006136DA"/>
    <w:rsid w:val="00620C58"/>
    <w:rsid w:val="00624441"/>
    <w:rsid w:val="00626737"/>
    <w:rsid w:val="00627010"/>
    <w:rsid w:val="00627B79"/>
    <w:rsid w:val="006306A4"/>
    <w:rsid w:val="00631B79"/>
    <w:rsid w:val="00641264"/>
    <w:rsid w:val="00644B02"/>
    <w:rsid w:val="006566D4"/>
    <w:rsid w:val="00663A73"/>
    <w:rsid w:val="0066677E"/>
    <w:rsid w:val="0066776C"/>
    <w:rsid w:val="00667E9E"/>
    <w:rsid w:val="00670F65"/>
    <w:rsid w:val="00676EED"/>
    <w:rsid w:val="006835BF"/>
    <w:rsid w:val="00690126"/>
    <w:rsid w:val="00691C63"/>
    <w:rsid w:val="006A59C8"/>
    <w:rsid w:val="006D1514"/>
    <w:rsid w:val="006E18A1"/>
    <w:rsid w:val="006E3C51"/>
    <w:rsid w:val="006F7F85"/>
    <w:rsid w:val="00706ED2"/>
    <w:rsid w:val="00713E93"/>
    <w:rsid w:val="007257D6"/>
    <w:rsid w:val="00734232"/>
    <w:rsid w:val="00745BA7"/>
    <w:rsid w:val="00747BC8"/>
    <w:rsid w:val="00754161"/>
    <w:rsid w:val="007568EC"/>
    <w:rsid w:val="00757DBA"/>
    <w:rsid w:val="00773785"/>
    <w:rsid w:val="00782B44"/>
    <w:rsid w:val="00796E78"/>
    <w:rsid w:val="007A389B"/>
    <w:rsid w:val="007A3B5A"/>
    <w:rsid w:val="007A50EA"/>
    <w:rsid w:val="007C1022"/>
    <w:rsid w:val="007C3D3B"/>
    <w:rsid w:val="007C5EF4"/>
    <w:rsid w:val="007D7401"/>
    <w:rsid w:val="007F1715"/>
    <w:rsid w:val="0080237D"/>
    <w:rsid w:val="0080402F"/>
    <w:rsid w:val="008061A0"/>
    <w:rsid w:val="00813712"/>
    <w:rsid w:val="00820AE7"/>
    <w:rsid w:val="008214FF"/>
    <w:rsid w:val="00830C74"/>
    <w:rsid w:val="00831625"/>
    <w:rsid w:val="00834219"/>
    <w:rsid w:val="0084528E"/>
    <w:rsid w:val="00861032"/>
    <w:rsid w:val="008623AD"/>
    <w:rsid w:val="00866E45"/>
    <w:rsid w:val="00880BF6"/>
    <w:rsid w:val="00881EF4"/>
    <w:rsid w:val="00892570"/>
    <w:rsid w:val="00892E18"/>
    <w:rsid w:val="00897F6F"/>
    <w:rsid w:val="008A5561"/>
    <w:rsid w:val="008B6324"/>
    <w:rsid w:val="008C090D"/>
    <w:rsid w:val="008C548F"/>
    <w:rsid w:val="008D6D6A"/>
    <w:rsid w:val="008D7573"/>
    <w:rsid w:val="008E23C4"/>
    <w:rsid w:val="008F0BC2"/>
    <w:rsid w:val="0090510F"/>
    <w:rsid w:val="00912908"/>
    <w:rsid w:val="009139D6"/>
    <w:rsid w:val="009149D0"/>
    <w:rsid w:val="009164EB"/>
    <w:rsid w:val="009168FE"/>
    <w:rsid w:val="00923297"/>
    <w:rsid w:val="00933A30"/>
    <w:rsid w:val="00943CC0"/>
    <w:rsid w:val="0094403B"/>
    <w:rsid w:val="00951DDA"/>
    <w:rsid w:val="00955595"/>
    <w:rsid w:val="00956E98"/>
    <w:rsid w:val="00973917"/>
    <w:rsid w:val="00975A1E"/>
    <w:rsid w:val="009829D8"/>
    <w:rsid w:val="009905D3"/>
    <w:rsid w:val="009B3C53"/>
    <w:rsid w:val="009B5204"/>
    <w:rsid w:val="009C3C11"/>
    <w:rsid w:val="009D2F22"/>
    <w:rsid w:val="009D3AF0"/>
    <w:rsid w:val="009F7A08"/>
    <w:rsid w:val="009F7CC5"/>
    <w:rsid w:val="009F7CF6"/>
    <w:rsid w:val="00A13CE6"/>
    <w:rsid w:val="00A33278"/>
    <w:rsid w:val="00A532AD"/>
    <w:rsid w:val="00A5494B"/>
    <w:rsid w:val="00A603C5"/>
    <w:rsid w:val="00A60443"/>
    <w:rsid w:val="00A63AF9"/>
    <w:rsid w:val="00A648F0"/>
    <w:rsid w:val="00A654C0"/>
    <w:rsid w:val="00A65552"/>
    <w:rsid w:val="00A65A4E"/>
    <w:rsid w:val="00A66310"/>
    <w:rsid w:val="00A6787C"/>
    <w:rsid w:val="00A74F6B"/>
    <w:rsid w:val="00A83389"/>
    <w:rsid w:val="00A838F8"/>
    <w:rsid w:val="00A85D75"/>
    <w:rsid w:val="00A91904"/>
    <w:rsid w:val="00A9697C"/>
    <w:rsid w:val="00AB37CB"/>
    <w:rsid w:val="00AB5C2C"/>
    <w:rsid w:val="00AC18B3"/>
    <w:rsid w:val="00AC5A58"/>
    <w:rsid w:val="00AC5DD2"/>
    <w:rsid w:val="00AD0D65"/>
    <w:rsid w:val="00AD1B22"/>
    <w:rsid w:val="00AD78DE"/>
    <w:rsid w:val="00AD7FA8"/>
    <w:rsid w:val="00AF735E"/>
    <w:rsid w:val="00B07531"/>
    <w:rsid w:val="00B101BD"/>
    <w:rsid w:val="00B10C2B"/>
    <w:rsid w:val="00B11D69"/>
    <w:rsid w:val="00B20A73"/>
    <w:rsid w:val="00B275BA"/>
    <w:rsid w:val="00B330D2"/>
    <w:rsid w:val="00B33133"/>
    <w:rsid w:val="00B36C61"/>
    <w:rsid w:val="00B40E7C"/>
    <w:rsid w:val="00B410EE"/>
    <w:rsid w:val="00B4541C"/>
    <w:rsid w:val="00B47DD8"/>
    <w:rsid w:val="00B54D69"/>
    <w:rsid w:val="00B612F9"/>
    <w:rsid w:val="00B62240"/>
    <w:rsid w:val="00B637E1"/>
    <w:rsid w:val="00B76DFC"/>
    <w:rsid w:val="00B83164"/>
    <w:rsid w:val="00B9488D"/>
    <w:rsid w:val="00B97F92"/>
    <w:rsid w:val="00BB273F"/>
    <w:rsid w:val="00BC19FA"/>
    <w:rsid w:val="00BC1E53"/>
    <w:rsid w:val="00BC3141"/>
    <w:rsid w:val="00BC738F"/>
    <w:rsid w:val="00BD41E8"/>
    <w:rsid w:val="00C03B49"/>
    <w:rsid w:val="00C17EA7"/>
    <w:rsid w:val="00C27A2D"/>
    <w:rsid w:val="00C46ABC"/>
    <w:rsid w:val="00C47BCD"/>
    <w:rsid w:val="00C63C40"/>
    <w:rsid w:val="00C64CF3"/>
    <w:rsid w:val="00C70240"/>
    <w:rsid w:val="00C75B93"/>
    <w:rsid w:val="00C80266"/>
    <w:rsid w:val="00C82624"/>
    <w:rsid w:val="00C87FD3"/>
    <w:rsid w:val="00C95117"/>
    <w:rsid w:val="00CA2648"/>
    <w:rsid w:val="00CA34E1"/>
    <w:rsid w:val="00CC585C"/>
    <w:rsid w:val="00CD2796"/>
    <w:rsid w:val="00CE3CDC"/>
    <w:rsid w:val="00CE5014"/>
    <w:rsid w:val="00CF105B"/>
    <w:rsid w:val="00CF5923"/>
    <w:rsid w:val="00D07F0C"/>
    <w:rsid w:val="00D11A33"/>
    <w:rsid w:val="00D175B4"/>
    <w:rsid w:val="00D20950"/>
    <w:rsid w:val="00D213FF"/>
    <w:rsid w:val="00D236D8"/>
    <w:rsid w:val="00D26DA6"/>
    <w:rsid w:val="00D277DB"/>
    <w:rsid w:val="00D34118"/>
    <w:rsid w:val="00D3551B"/>
    <w:rsid w:val="00D43C4D"/>
    <w:rsid w:val="00D54635"/>
    <w:rsid w:val="00D54B8A"/>
    <w:rsid w:val="00D604C6"/>
    <w:rsid w:val="00D6199B"/>
    <w:rsid w:val="00D674C3"/>
    <w:rsid w:val="00D74836"/>
    <w:rsid w:val="00D75B17"/>
    <w:rsid w:val="00D8113D"/>
    <w:rsid w:val="00D8126A"/>
    <w:rsid w:val="00D827C1"/>
    <w:rsid w:val="00D84D11"/>
    <w:rsid w:val="00D9167D"/>
    <w:rsid w:val="00D941BB"/>
    <w:rsid w:val="00DA2FF2"/>
    <w:rsid w:val="00DB5684"/>
    <w:rsid w:val="00DB760B"/>
    <w:rsid w:val="00DC22D6"/>
    <w:rsid w:val="00DC52CB"/>
    <w:rsid w:val="00DD03FA"/>
    <w:rsid w:val="00DD0F47"/>
    <w:rsid w:val="00DD298C"/>
    <w:rsid w:val="00DD34FC"/>
    <w:rsid w:val="00DD3AC1"/>
    <w:rsid w:val="00DE23D0"/>
    <w:rsid w:val="00DE4343"/>
    <w:rsid w:val="00DF0C4D"/>
    <w:rsid w:val="00E03343"/>
    <w:rsid w:val="00E043B8"/>
    <w:rsid w:val="00E062F2"/>
    <w:rsid w:val="00E1218B"/>
    <w:rsid w:val="00E33AB9"/>
    <w:rsid w:val="00E3623C"/>
    <w:rsid w:val="00E3798C"/>
    <w:rsid w:val="00E402F7"/>
    <w:rsid w:val="00E623F7"/>
    <w:rsid w:val="00E6697A"/>
    <w:rsid w:val="00E6796E"/>
    <w:rsid w:val="00E734BB"/>
    <w:rsid w:val="00E742B2"/>
    <w:rsid w:val="00E76B93"/>
    <w:rsid w:val="00E772E6"/>
    <w:rsid w:val="00E858C3"/>
    <w:rsid w:val="00E85C53"/>
    <w:rsid w:val="00E92C20"/>
    <w:rsid w:val="00EA155A"/>
    <w:rsid w:val="00EA4C30"/>
    <w:rsid w:val="00EB23AF"/>
    <w:rsid w:val="00EB3EE8"/>
    <w:rsid w:val="00EE5A20"/>
    <w:rsid w:val="00EF4A6F"/>
    <w:rsid w:val="00F079C6"/>
    <w:rsid w:val="00F11975"/>
    <w:rsid w:val="00F170E1"/>
    <w:rsid w:val="00F237E4"/>
    <w:rsid w:val="00F26D2D"/>
    <w:rsid w:val="00F30BB0"/>
    <w:rsid w:val="00F35083"/>
    <w:rsid w:val="00F436A9"/>
    <w:rsid w:val="00F43C1E"/>
    <w:rsid w:val="00F446BC"/>
    <w:rsid w:val="00F572AA"/>
    <w:rsid w:val="00F62663"/>
    <w:rsid w:val="00F6743D"/>
    <w:rsid w:val="00F760D6"/>
    <w:rsid w:val="00F808D6"/>
    <w:rsid w:val="00F823DC"/>
    <w:rsid w:val="00F8635D"/>
    <w:rsid w:val="00F86833"/>
    <w:rsid w:val="00F86871"/>
    <w:rsid w:val="00F95B1F"/>
    <w:rsid w:val="00F9601F"/>
    <w:rsid w:val="00FA47E1"/>
    <w:rsid w:val="00FA7EC9"/>
    <w:rsid w:val="00FB14B0"/>
    <w:rsid w:val="00FC2136"/>
    <w:rsid w:val="00FC3630"/>
    <w:rsid w:val="00FD2444"/>
    <w:rsid w:val="00FD4192"/>
    <w:rsid w:val="00FD67C4"/>
    <w:rsid w:val="00FE0224"/>
    <w:rsid w:val="00FE4AE7"/>
    <w:rsid w:val="00FF2537"/>
    <w:rsid w:val="00FF3E21"/>
    <w:rsid w:val="00FF4A6A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BA336F0"/>
  <w15:docId w15:val="{78CFACD3-DD87-449A-886D-D0D50BB7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27C1"/>
    <w:pPr>
      <w:spacing w:after="0" w:line="240" w:lineRule="atLeast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qFormat/>
    <w:rsid w:val="003D0D8F"/>
    <w:pPr>
      <w:keepNext/>
      <w:numPr>
        <w:numId w:val="4"/>
      </w:numPr>
      <w:spacing w:before="180" w:after="220" w:line="240" w:lineRule="auto"/>
      <w:ind w:left="0"/>
      <w:outlineLvl w:val="0"/>
    </w:pPr>
    <w:rPr>
      <w:rFonts w:eastAsia="Times New Roman" w:cs="Times New Roman"/>
      <w:b/>
      <w:kern w:val="28"/>
      <w:sz w:val="26"/>
      <w:szCs w:val="20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3D0D8F"/>
    <w:pPr>
      <w:keepNext/>
      <w:numPr>
        <w:ilvl w:val="1"/>
        <w:numId w:val="4"/>
      </w:numPr>
      <w:ind w:left="0"/>
      <w:outlineLvl w:val="1"/>
    </w:pPr>
    <w:rPr>
      <w:rFonts w:eastAsia="Times New Roman" w:cs="Times New Roman"/>
      <w:b/>
      <w:szCs w:val="20"/>
      <w:lang w:eastAsia="nl-NL"/>
    </w:rPr>
  </w:style>
  <w:style w:type="paragraph" w:styleId="Kop3">
    <w:name w:val="heading 3"/>
    <w:basedOn w:val="Standaard"/>
    <w:next w:val="Standaard"/>
    <w:link w:val="Kop3Char"/>
    <w:qFormat/>
    <w:rsid w:val="003D0D8F"/>
    <w:pPr>
      <w:keepNext/>
      <w:numPr>
        <w:ilvl w:val="2"/>
        <w:numId w:val="4"/>
      </w:numPr>
      <w:ind w:left="0"/>
      <w:outlineLvl w:val="2"/>
    </w:pPr>
    <w:rPr>
      <w:rFonts w:eastAsia="Times New Roman" w:cs="Times New Roman"/>
      <w:b/>
      <w:szCs w:val="20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3D0D8F"/>
    <w:pPr>
      <w:keepNext/>
      <w:numPr>
        <w:ilvl w:val="3"/>
        <w:numId w:val="4"/>
      </w:numPr>
      <w:ind w:left="0"/>
      <w:outlineLvl w:val="3"/>
    </w:pPr>
    <w:rPr>
      <w:rFonts w:eastAsia="Times New Roman" w:cs="Times New Roman"/>
      <w:b/>
      <w:szCs w:val="20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1F1CA5"/>
    <w:pPr>
      <w:spacing w:before="240" w:after="60"/>
      <w:outlineLvl w:val="4"/>
    </w:pPr>
    <w:rPr>
      <w:rFonts w:eastAsia="Times New Roman" w:cs="Times New Roman"/>
      <w:sz w:val="22"/>
      <w:szCs w:val="20"/>
      <w:lang w:eastAsia="nl-NL"/>
    </w:rPr>
  </w:style>
  <w:style w:type="paragraph" w:styleId="Kop6">
    <w:name w:val="heading 6"/>
    <w:basedOn w:val="Standaard"/>
    <w:next w:val="Standaard"/>
    <w:link w:val="Kop6Char"/>
    <w:qFormat/>
    <w:rsid w:val="001F1CA5"/>
    <w:pPr>
      <w:spacing w:before="240" w:after="60"/>
      <w:outlineLvl w:val="5"/>
    </w:pPr>
    <w:rPr>
      <w:rFonts w:ascii="Times New Roman" w:eastAsia="Times New Roman" w:hAnsi="Times New Roman" w:cs="Times New Roman"/>
      <w:i/>
      <w:sz w:val="22"/>
      <w:szCs w:val="20"/>
      <w:lang w:eastAsia="nl-NL"/>
    </w:rPr>
  </w:style>
  <w:style w:type="paragraph" w:styleId="Kop7">
    <w:name w:val="heading 7"/>
    <w:basedOn w:val="Standaard"/>
    <w:next w:val="Standaard"/>
    <w:link w:val="Kop7Char"/>
    <w:qFormat/>
    <w:rsid w:val="001F1CA5"/>
    <w:pPr>
      <w:spacing w:before="240" w:after="60"/>
      <w:outlineLvl w:val="6"/>
    </w:pPr>
    <w:rPr>
      <w:rFonts w:eastAsia="Times New Roman" w:cs="Times New Roman"/>
      <w:szCs w:val="20"/>
      <w:lang w:eastAsia="nl-NL"/>
    </w:rPr>
  </w:style>
  <w:style w:type="paragraph" w:styleId="Kop8">
    <w:name w:val="heading 8"/>
    <w:basedOn w:val="Standaard"/>
    <w:next w:val="Standaard"/>
    <w:link w:val="Kop8Char"/>
    <w:qFormat/>
    <w:rsid w:val="0006666F"/>
    <w:pPr>
      <w:spacing w:before="240" w:after="60"/>
      <w:outlineLvl w:val="7"/>
    </w:pPr>
    <w:rPr>
      <w:rFonts w:eastAsia="Times New Roman" w:cs="Times New Roman"/>
      <w:b/>
      <w:sz w:val="36"/>
      <w:szCs w:val="20"/>
      <w:lang w:eastAsia="nl-NL"/>
    </w:rPr>
  </w:style>
  <w:style w:type="paragraph" w:styleId="Kop9">
    <w:name w:val="heading 9"/>
    <w:basedOn w:val="Standaard"/>
    <w:next w:val="Standaard"/>
    <w:link w:val="Kop9Char"/>
    <w:qFormat/>
    <w:rsid w:val="001F1CA5"/>
    <w:pPr>
      <w:spacing w:before="240" w:after="60"/>
      <w:outlineLvl w:val="8"/>
    </w:pPr>
    <w:rPr>
      <w:rFonts w:eastAsia="Times New Roman" w:cs="Times New Roman"/>
      <w:b/>
      <w:sz w:val="26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7438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4381"/>
    <w:rPr>
      <w:rFonts w:ascii="Tahoma" w:hAnsi="Tahoma" w:cs="Tahoma"/>
      <w:sz w:val="16"/>
      <w:szCs w:val="16"/>
    </w:rPr>
  </w:style>
  <w:style w:type="character" w:customStyle="1" w:styleId="Kop2Char">
    <w:name w:val="Kop 2 Char"/>
    <w:basedOn w:val="Standaardalinea-lettertype"/>
    <w:link w:val="Kop2"/>
    <w:rsid w:val="003D0D8F"/>
    <w:rPr>
      <w:rFonts w:ascii="Arial" w:eastAsia="Times New Roman" w:hAnsi="Arial" w:cs="Times New Roman"/>
      <w:b/>
      <w:sz w:val="20"/>
      <w:szCs w:val="20"/>
      <w:lang w:eastAsia="nl-NL"/>
    </w:rPr>
  </w:style>
  <w:style w:type="paragraph" w:customStyle="1" w:styleId="Koptekstklein">
    <w:name w:val="Koptekst klein"/>
    <w:basedOn w:val="Standaard"/>
    <w:qFormat/>
    <w:rsid w:val="003E11D8"/>
    <w:pPr>
      <w:spacing w:line="240" w:lineRule="exact"/>
      <w:ind w:right="284"/>
    </w:pPr>
    <w:rPr>
      <w:rFonts w:eastAsia="Times New Roman" w:cs="Times New Roman"/>
      <w:noProof/>
      <w:sz w:val="14"/>
      <w:szCs w:val="14"/>
      <w:lang w:eastAsia="nl-NL"/>
    </w:rPr>
  </w:style>
  <w:style w:type="character" w:customStyle="1" w:styleId="Kop1Char">
    <w:name w:val="Kop 1 Char"/>
    <w:basedOn w:val="Standaardalinea-lettertype"/>
    <w:link w:val="Kop1"/>
    <w:rsid w:val="003D0D8F"/>
    <w:rPr>
      <w:rFonts w:ascii="Arial" w:eastAsia="Times New Roman" w:hAnsi="Arial" w:cs="Times New Roman"/>
      <w:b/>
      <w:kern w:val="28"/>
      <w:sz w:val="26"/>
      <w:szCs w:val="20"/>
      <w:lang w:eastAsia="nl-NL"/>
    </w:rPr>
  </w:style>
  <w:style w:type="paragraph" w:styleId="Koptekst">
    <w:name w:val="header"/>
    <w:basedOn w:val="Standaard"/>
    <w:link w:val="KoptekstChar"/>
    <w:rsid w:val="003E11D8"/>
    <w:pPr>
      <w:tabs>
        <w:tab w:val="center" w:pos="4536"/>
        <w:tab w:val="right" w:pos="9072"/>
      </w:tabs>
      <w:spacing w:line="240" w:lineRule="exact"/>
    </w:pPr>
    <w:rPr>
      <w:rFonts w:eastAsia="Times New Roman" w:cs="Times New Roman"/>
      <w:spacing w:val="-4"/>
      <w:szCs w:val="20"/>
      <w:lang w:eastAsia="nl-NL"/>
    </w:rPr>
  </w:style>
  <w:style w:type="character" w:customStyle="1" w:styleId="KoptekstChar">
    <w:name w:val="Koptekst Char"/>
    <w:basedOn w:val="Standaardalinea-lettertype"/>
    <w:link w:val="Koptekst"/>
    <w:rsid w:val="003E11D8"/>
    <w:rPr>
      <w:rFonts w:ascii="Arial" w:eastAsia="Times New Roman" w:hAnsi="Arial" w:cs="Times New Roman"/>
      <w:spacing w:val="-4"/>
      <w:sz w:val="20"/>
      <w:szCs w:val="20"/>
      <w:lang w:eastAsia="nl-NL"/>
    </w:rPr>
  </w:style>
  <w:style w:type="character" w:customStyle="1" w:styleId="Referentiekopje">
    <w:name w:val="Referentiekopje"/>
    <w:rsid w:val="003E11D8"/>
    <w:rPr>
      <w:rFonts w:ascii="Arial" w:hAnsi="Arial"/>
      <w:sz w:val="14"/>
      <w:lang w:val="nl-NL"/>
    </w:rPr>
  </w:style>
  <w:style w:type="paragraph" w:customStyle="1" w:styleId="Adresregel">
    <w:name w:val="Adresregel"/>
    <w:rsid w:val="003E11D8"/>
    <w:pPr>
      <w:spacing w:after="0" w:line="240" w:lineRule="exact"/>
      <w:ind w:right="284"/>
      <w:jc w:val="right"/>
    </w:pPr>
    <w:rPr>
      <w:rFonts w:ascii="Arial" w:eastAsia="Times New Roman" w:hAnsi="Arial" w:cs="Times New Roman"/>
      <w:noProof/>
      <w:sz w:val="14"/>
      <w:szCs w:val="14"/>
      <w:lang w:eastAsia="nl-NL"/>
    </w:rPr>
  </w:style>
  <w:style w:type="paragraph" w:customStyle="1" w:styleId="ModelTitel">
    <w:name w:val="ModelTitel"/>
    <w:rsid w:val="003E11D8"/>
    <w:pPr>
      <w:spacing w:before="40" w:after="0" w:line="480" w:lineRule="exact"/>
    </w:pPr>
    <w:rPr>
      <w:rFonts w:ascii="Arial" w:eastAsia="Times New Roman" w:hAnsi="Arial" w:cs="Times New Roman"/>
      <w:b/>
      <w:noProof/>
      <w:spacing w:val="4"/>
      <w:sz w:val="26"/>
      <w:szCs w:val="20"/>
      <w:lang w:eastAsia="nl-NL"/>
    </w:rPr>
  </w:style>
  <w:style w:type="paragraph" w:customStyle="1" w:styleId="ReferentieItem">
    <w:name w:val="ReferentieItem"/>
    <w:link w:val="ReferentieItemChar"/>
    <w:rsid w:val="003E11D8"/>
    <w:pPr>
      <w:spacing w:after="0" w:line="240" w:lineRule="exact"/>
    </w:pPr>
    <w:rPr>
      <w:rFonts w:ascii="Arial" w:eastAsia="Times New Roman" w:hAnsi="Arial" w:cs="Times New Roman"/>
      <w:noProof/>
      <w:sz w:val="20"/>
      <w:szCs w:val="20"/>
      <w:lang w:eastAsia="nl-NL"/>
    </w:rPr>
  </w:style>
  <w:style w:type="paragraph" w:customStyle="1" w:styleId="Rubricering">
    <w:name w:val="Rubricering"/>
    <w:rsid w:val="003E11D8"/>
    <w:pPr>
      <w:spacing w:before="60" w:after="0" w:line="460" w:lineRule="exact"/>
    </w:pPr>
    <w:rPr>
      <w:rFonts w:ascii="Arial" w:eastAsia="Times New Roman" w:hAnsi="Arial" w:cs="Times New Roman"/>
      <w:b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3E11D8"/>
    <w:rPr>
      <w:color w:val="808080"/>
      <w:lang w:val="nl-NL"/>
    </w:rPr>
  </w:style>
  <w:style w:type="character" w:customStyle="1" w:styleId="ReferentieItemChar">
    <w:name w:val="ReferentieItem Char"/>
    <w:basedOn w:val="Standaardalinea-lettertype"/>
    <w:link w:val="ReferentieItem"/>
    <w:rsid w:val="003E11D8"/>
    <w:rPr>
      <w:rFonts w:ascii="Arial" w:eastAsia="Times New Roman" w:hAnsi="Arial" w:cs="Times New Roman"/>
      <w:noProof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674C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674C3"/>
    <w:rPr>
      <w:rFonts w:ascii="Arial" w:hAnsi="Arial"/>
      <w:sz w:val="20"/>
    </w:rPr>
  </w:style>
  <w:style w:type="character" w:customStyle="1" w:styleId="Kop7Char">
    <w:name w:val="Kop 7 Char"/>
    <w:basedOn w:val="Standaardalinea-lettertype"/>
    <w:link w:val="Kop7"/>
    <w:rsid w:val="00D827C1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06666F"/>
    <w:rPr>
      <w:rFonts w:ascii="Arial" w:eastAsia="Times New Roman" w:hAnsi="Arial" w:cs="Times New Roman"/>
      <w:b/>
      <w:sz w:val="36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3D0D8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3D0D8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D827C1"/>
    <w:rPr>
      <w:rFonts w:ascii="Arial" w:eastAsia="Times New Roman" w:hAnsi="Arial" w:cs="Times New Roman"/>
      <w:b/>
      <w:sz w:val="26"/>
      <w:szCs w:val="20"/>
      <w:lang w:eastAsia="nl-NL"/>
    </w:rPr>
  </w:style>
  <w:style w:type="paragraph" w:styleId="Titel">
    <w:name w:val="Title"/>
    <w:basedOn w:val="Standaard"/>
    <w:next w:val="Standaard"/>
    <w:link w:val="TitelChar"/>
    <w:uiPriority w:val="10"/>
    <w:rsid w:val="00D827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D827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p5Char">
    <w:name w:val="Kop 5 Char"/>
    <w:basedOn w:val="Standaardalinea-lettertype"/>
    <w:link w:val="Kop5"/>
    <w:rsid w:val="001F1CA5"/>
    <w:rPr>
      <w:rFonts w:ascii="Arial" w:eastAsia="Times New Roman" w:hAnsi="Arial" w:cs="Times New Roman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1F1CA5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1F1CA5"/>
    <w:pPr>
      <w:tabs>
        <w:tab w:val="left" w:pos="0"/>
        <w:tab w:val="right" w:pos="8165"/>
      </w:tabs>
      <w:spacing w:before="120"/>
      <w:ind w:left="-1701"/>
    </w:pPr>
    <w:rPr>
      <w:rFonts w:eastAsia="Times New Roman" w:cs="Times New Roman"/>
      <w:b/>
      <w:noProof/>
      <w:spacing w:val="10"/>
      <w:szCs w:val="26"/>
      <w:lang w:eastAsia="nl-NL"/>
    </w:rPr>
  </w:style>
  <w:style w:type="paragraph" w:styleId="Inhopg2">
    <w:name w:val="toc 2"/>
    <w:basedOn w:val="Standaard"/>
    <w:next w:val="Standaard"/>
    <w:autoRedefine/>
    <w:uiPriority w:val="39"/>
    <w:rsid w:val="001F1CA5"/>
    <w:pPr>
      <w:tabs>
        <w:tab w:val="left" w:pos="0"/>
        <w:tab w:val="right" w:pos="8165"/>
      </w:tabs>
      <w:ind w:left="-1701"/>
    </w:pPr>
    <w:rPr>
      <w:rFonts w:eastAsia="Times New Roman" w:cs="Times New Roman"/>
      <w:noProof/>
      <w:szCs w:val="20"/>
      <w:lang w:eastAsia="nl-NL"/>
    </w:rPr>
  </w:style>
  <w:style w:type="paragraph" w:styleId="Inhopg3">
    <w:name w:val="toc 3"/>
    <w:basedOn w:val="Standaard"/>
    <w:next w:val="Standaard"/>
    <w:autoRedefine/>
    <w:uiPriority w:val="39"/>
    <w:rsid w:val="001F1CA5"/>
    <w:pPr>
      <w:tabs>
        <w:tab w:val="left" w:pos="0"/>
        <w:tab w:val="right" w:pos="8165"/>
      </w:tabs>
      <w:ind w:left="-1701"/>
    </w:pPr>
    <w:rPr>
      <w:rFonts w:eastAsia="Times New Roman" w:cs="Times New Roman"/>
      <w:szCs w:val="20"/>
      <w:lang w:eastAsia="nl-NL"/>
    </w:rPr>
  </w:style>
  <w:style w:type="paragraph" w:styleId="Inhopg4">
    <w:name w:val="toc 4"/>
    <w:basedOn w:val="Standaard"/>
    <w:next w:val="Standaard"/>
    <w:autoRedefine/>
    <w:uiPriority w:val="39"/>
    <w:rsid w:val="001F1CA5"/>
    <w:pPr>
      <w:tabs>
        <w:tab w:val="left" w:pos="0"/>
        <w:tab w:val="right" w:pos="8165"/>
      </w:tabs>
      <w:ind w:left="-1701"/>
    </w:pPr>
    <w:rPr>
      <w:rFonts w:eastAsia="Times New Roman" w:cs="Times New Roman"/>
      <w:szCs w:val="20"/>
      <w:lang w:eastAsia="nl-NL"/>
    </w:rPr>
  </w:style>
  <w:style w:type="paragraph" w:styleId="Inhopg5">
    <w:name w:val="toc 5"/>
    <w:basedOn w:val="Standaard"/>
    <w:next w:val="Standaard"/>
    <w:autoRedefine/>
    <w:uiPriority w:val="39"/>
    <w:rsid w:val="001F1CA5"/>
    <w:pPr>
      <w:tabs>
        <w:tab w:val="right" w:pos="8165"/>
      </w:tabs>
    </w:pPr>
    <w:rPr>
      <w:rFonts w:eastAsia="Times New Roman" w:cs="Times New Roman"/>
      <w:b/>
      <w:szCs w:val="20"/>
      <w:lang w:eastAsia="nl-NL"/>
    </w:rPr>
  </w:style>
  <w:style w:type="paragraph" w:styleId="Inhopg6">
    <w:name w:val="toc 6"/>
    <w:basedOn w:val="Standaard"/>
    <w:next w:val="Standaard"/>
    <w:autoRedefine/>
    <w:semiHidden/>
    <w:rsid w:val="001F1CA5"/>
    <w:pPr>
      <w:ind w:left="1000"/>
    </w:pPr>
    <w:rPr>
      <w:rFonts w:eastAsia="Times New Roman" w:cs="Times New Roman"/>
      <w:szCs w:val="20"/>
      <w:lang w:eastAsia="nl-NL"/>
    </w:rPr>
  </w:style>
  <w:style w:type="paragraph" w:styleId="Inhopg7">
    <w:name w:val="toc 7"/>
    <w:basedOn w:val="Standaard"/>
    <w:next w:val="Standaard"/>
    <w:autoRedefine/>
    <w:semiHidden/>
    <w:rsid w:val="001F1CA5"/>
    <w:pPr>
      <w:ind w:left="1200"/>
    </w:pPr>
    <w:rPr>
      <w:rFonts w:eastAsia="Times New Roman" w:cs="Times New Roman"/>
      <w:szCs w:val="20"/>
      <w:lang w:eastAsia="nl-NL"/>
    </w:rPr>
  </w:style>
  <w:style w:type="paragraph" w:styleId="Inhopg8">
    <w:name w:val="toc 8"/>
    <w:basedOn w:val="Standaard"/>
    <w:next w:val="Standaard"/>
    <w:autoRedefine/>
    <w:semiHidden/>
    <w:rsid w:val="001F1CA5"/>
    <w:pPr>
      <w:ind w:left="1400"/>
    </w:pPr>
    <w:rPr>
      <w:rFonts w:eastAsia="Times New Roman" w:cs="Times New Roman"/>
      <w:szCs w:val="20"/>
      <w:lang w:eastAsia="nl-NL"/>
    </w:rPr>
  </w:style>
  <w:style w:type="paragraph" w:styleId="Inhopg9">
    <w:name w:val="toc 9"/>
    <w:basedOn w:val="Standaard"/>
    <w:next w:val="Standaard"/>
    <w:autoRedefine/>
    <w:uiPriority w:val="39"/>
    <w:rsid w:val="001F1CA5"/>
    <w:pPr>
      <w:tabs>
        <w:tab w:val="right" w:pos="8165"/>
      </w:tabs>
      <w:spacing w:before="240"/>
    </w:pPr>
    <w:rPr>
      <w:rFonts w:eastAsia="Times New Roman" w:cs="Times New Roman"/>
      <w:b/>
      <w:noProof/>
      <w:szCs w:val="20"/>
      <w:lang w:eastAsia="nl-NL"/>
    </w:rPr>
  </w:style>
  <w:style w:type="paragraph" w:customStyle="1" w:styleId="inhoudsopgave">
    <w:name w:val="inhoudsopgave"/>
    <w:basedOn w:val="Standaard"/>
    <w:rsid w:val="006566D4"/>
    <w:pPr>
      <w:spacing w:before="180" w:after="240" w:line="240" w:lineRule="auto"/>
    </w:pPr>
    <w:rPr>
      <w:rFonts w:eastAsia="Times New Roman" w:cs="Times New Roman"/>
      <w:b/>
      <w:sz w:val="26"/>
      <w:szCs w:val="20"/>
      <w:lang w:eastAsia="nl-NL"/>
    </w:rPr>
  </w:style>
  <w:style w:type="paragraph" w:customStyle="1" w:styleId="inhoudsopgave2">
    <w:name w:val="inhoudsopgave2"/>
    <w:basedOn w:val="Standaard"/>
    <w:rsid w:val="006566D4"/>
    <w:pPr>
      <w:spacing w:line="240" w:lineRule="exact"/>
    </w:pPr>
    <w:rPr>
      <w:rFonts w:eastAsia="Times New Roman" w:cs="Times New Roman"/>
      <w:b/>
      <w:szCs w:val="20"/>
      <w:lang w:eastAsia="nl-NL"/>
    </w:rPr>
  </w:style>
  <w:style w:type="character" w:styleId="Hyperlink">
    <w:name w:val="Hyperlink"/>
    <w:basedOn w:val="Standaardalinea-lettertype"/>
    <w:uiPriority w:val="99"/>
    <w:unhideWhenUsed/>
    <w:rsid w:val="00F62663"/>
    <w:rPr>
      <w:color w:val="0000FF" w:themeColor="hyperlink"/>
      <w:u w:val="single"/>
    </w:rPr>
  </w:style>
  <w:style w:type="paragraph" w:styleId="Lijstalinea">
    <w:name w:val="List Paragraph"/>
    <w:basedOn w:val="Standaard"/>
    <w:uiPriority w:val="34"/>
    <w:rsid w:val="00F35083"/>
    <w:pPr>
      <w:ind w:left="720"/>
      <w:contextualSpacing/>
    </w:pPr>
  </w:style>
  <w:style w:type="table" w:styleId="Tabelraster">
    <w:name w:val="Table Grid"/>
    <w:basedOn w:val="Standaardtabel"/>
    <w:rsid w:val="00170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0F7012"/>
    <w:pPr>
      <w:spacing w:line="240" w:lineRule="auto"/>
    </w:pPr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0F7012"/>
    <w:rPr>
      <w:rFonts w:ascii="Arial" w:hAnsi="Arial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0F7012"/>
    <w:rPr>
      <w:vertAlign w:val="superscript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82624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A3DE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A3DED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A3DED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A3DE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A3DED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C17EA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4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1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glossaryDocument" Target="glossary/document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prorailbv.sharepoint.com/:w:/r/sites/Dienst_Azure(Cloud)LandingZone/Gedeelde%20Documenten/AKS/HLD%20ProRail%20AKS%20Accept%20en%20Productie.docx?d=w5c61601cfb154c54b77245167763c992&amp;csf=1&amp;web=1&amp;e=wLyND5" TargetMode="External"/><Relationship Id="rId2" Type="http://schemas.openxmlformats.org/officeDocument/2006/relationships/hyperlink" Target="https://prorailbv.sharepoint.com/:w:/r/sites/Dienst_Azure(Cloud)LandingZone/Gedeelde%20Documenten/ProRail%20-%20Azure%20Landing%20Zone%20(Global%20Design)%20v0.502.docx?d=w8831f71704f2464fa4666336fa96b59b&amp;csf=1&amp;web=1&amp;e=4eR1Hj" TargetMode="External"/><Relationship Id="rId1" Type="http://schemas.openxmlformats.org/officeDocument/2006/relationships/hyperlink" Target="https://prorailbv.sharepoint.com/sites/Cybersecurity/SitePages/Informatiebeveiligingsbeleid.aspx" TargetMode="External"/><Relationship Id="rId4" Type="http://schemas.openxmlformats.org/officeDocument/2006/relationships/hyperlink" Target="https://prorailbv.sharepoint.com/:w:/r/sites/Dienst_Azure(Cloud)LandingZone/Gedeelde%20Documenten/AKS/LLD%20ProRail%20AKS%20Accept%20en%20Productie.docx?d=w175ae908a7e84b0e9cfaadbd8b34d629&amp;csf=1&amp;web=1&amp;e=sfvWg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prorailbv.sharepoint.com/sites/ProRailSjablonen/ProRail%20Algemeen/Rapport%20staan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905635514E477FBC7A265BBCDFB89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C8EE36A-E9A1-4C03-8B2D-4BDFE24E8CD5}"/>
      </w:docPartPr>
      <w:docPartBody>
        <w:p w:rsidR="00D95571" w:rsidRDefault="002E0079">
          <w:pPr>
            <w:pStyle w:val="63905635514E477FBC7A265BBCDFB89D"/>
          </w:pPr>
          <w:r w:rsidRPr="00D827C1">
            <w:rPr>
              <w:rFonts w:eastAsia="Times New Roman" w:cs="Times New Roman"/>
              <w:szCs w:val="20"/>
            </w:rPr>
            <w:t xml:space="preserve"> </w:t>
          </w:r>
        </w:p>
      </w:docPartBody>
    </w:docPart>
    <w:docPart>
      <w:docPartPr>
        <w:name w:val="59C569876D44461BB5E3AE0C7246CFC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CE530E5-BE2A-4722-8900-95D7126228CE}"/>
      </w:docPartPr>
      <w:docPartBody>
        <w:p w:rsidR="00D95571" w:rsidRDefault="002E0079">
          <w:pPr>
            <w:pStyle w:val="59C569876D44461BB5E3AE0C7246CFC1"/>
          </w:pPr>
          <w:r w:rsidRPr="003D2C10">
            <w:rPr>
              <w:rStyle w:val="Tekstvantijdelijkeaanduiding"/>
            </w:rPr>
            <w:t>[Eigenaar]</w:t>
          </w:r>
        </w:p>
      </w:docPartBody>
    </w:docPart>
    <w:docPart>
      <w:docPartPr>
        <w:name w:val="749EC441B51F45138C874BD739DEF56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6236951-2FB1-443D-BEA2-D6761149D490}"/>
      </w:docPartPr>
      <w:docPartBody>
        <w:p w:rsidR="00D95571" w:rsidRDefault="002E0079">
          <w:pPr>
            <w:pStyle w:val="749EC441B51F45138C874BD739DEF560"/>
          </w:pPr>
          <w:r w:rsidRPr="005D265D">
            <w:rPr>
              <w:rStyle w:val="Tekstvantijdelijkeaanduiding"/>
            </w:rPr>
            <w:t>[Waarde van de document-id]</w:t>
          </w:r>
        </w:p>
      </w:docPartBody>
    </w:docPart>
    <w:docPart>
      <w:docPartPr>
        <w:name w:val="45DB4811B35743F2A6905F6CEDE76CE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98F063D-1577-4185-AD8B-970E7607DD9F}"/>
      </w:docPartPr>
      <w:docPartBody>
        <w:p w:rsidR="00D95571" w:rsidRDefault="002E0079">
          <w:pPr>
            <w:pStyle w:val="45DB4811B35743F2A6905F6CEDE76CE8"/>
          </w:pPr>
          <w:r w:rsidRPr="00D827C1">
            <w:rPr>
              <w:rFonts w:eastAsia="Times New Roman" w:cs="Times New Roman"/>
              <w:szCs w:val="20"/>
            </w:rPr>
            <w:t xml:space="preserve"> </w:t>
          </w:r>
        </w:p>
      </w:docPartBody>
    </w:docPart>
    <w:docPart>
      <w:docPartPr>
        <w:name w:val="26E2F112FF89412088CA75E2BC79A57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0500369-4177-404A-9C52-2AB9F17FDCA2}"/>
      </w:docPartPr>
      <w:docPartBody>
        <w:p w:rsidR="00D95571" w:rsidRDefault="002E0079">
          <w:pPr>
            <w:pStyle w:val="26E2F112FF89412088CA75E2BC79A570"/>
          </w:pPr>
          <w:r w:rsidRPr="00D827C1">
            <w:rPr>
              <w:rFonts w:eastAsia="Times New Roman" w:cs="Times New Roman"/>
              <w:szCs w:val="20"/>
            </w:rPr>
            <w:t>Klik hier.</w:t>
          </w:r>
        </w:p>
      </w:docPartBody>
    </w:docPart>
    <w:docPart>
      <w:docPartPr>
        <w:name w:val="26B51B7BC54B4465B20CA88F00C04FE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8672863-D808-46B4-B53D-8C05DD0721B8}"/>
      </w:docPartPr>
      <w:docPartBody>
        <w:p w:rsidR="00D95571" w:rsidRDefault="002E0079">
          <w:pPr>
            <w:pStyle w:val="26B51B7BC54B4465B20CA88F00C04FE8"/>
          </w:pPr>
          <w:r>
            <w:rPr>
              <w:rStyle w:val="Tekstvantijdelijkeaanduiding"/>
            </w:rPr>
            <w:t>[Documentstatus]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079"/>
    <w:rsid w:val="002E0079"/>
    <w:rsid w:val="00323923"/>
    <w:rsid w:val="004A780D"/>
    <w:rsid w:val="00592E8B"/>
    <w:rsid w:val="005C5B1C"/>
    <w:rsid w:val="006D1514"/>
    <w:rsid w:val="006D4898"/>
    <w:rsid w:val="00767C2A"/>
    <w:rsid w:val="009C3C11"/>
    <w:rsid w:val="00AA0D9E"/>
    <w:rsid w:val="00B33133"/>
    <w:rsid w:val="00D74836"/>
    <w:rsid w:val="00D74B2A"/>
    <w:rsid w:val="00D95571"/>
    <w:rsid w:val="00E2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63905635514E477FBC7A265BBCDFB89D">
    <w:name w:val="63905635514E477FBC7A265BBCDFB89D"/>
  </w:style>
  <w:style w:type="character" w:styleId="Tekstvantijdelijkeaanduiding">
    <w:name w:val="Placeholder Text"/>
    <w:basedOn w:val="Standaardalinea-lettertype"/>
    <w:uiPriority w:val="99"/>
    <w:semiHidden/>
  </w:style>
  <w:style w:type="paragraph" w:customStyle="1" w:styleId="59C569876D44461BB5E3AE0C7246CFC1">
    <w:name w:val="59C569876D44461BB5E3AE0C7246CFC1"/>
  </w:style>
  <w:style w:type="paragraph" w:customStyle="1" w:styleId="749EC441B51F45138C874BD739DEF560">
    <w:name w:val="749EC441B51F45138C874BD739DEF560"/>
  </w:style>
  <w:style w:type="paragraph" w:customStyle="1" w:styleId="45DB4811B35743F2A6905F6CEDE76CE8">
    <w:name w:val="45DB4811B35743F2A6905F6CEDE76CE8"/>
  </w:style>
  <w:style w:type="paragraph" w:customStyle="1" w:styleId="26E2F112FF89412088CA75E2BC79A570">
    <w:name w:val="26E2F112FF89412088CA75E2BC79A570"/>
  </w:style>
  <w:style w:type="paragraph" w:customStyle="1" w:styleId="26B51B7BC54B4465B20CA88F00C04FE8">
    <w:name w:val="26B51B7BC54B4465B20CA88F00C04F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4de9089-a392-4508-b4ad-788f7682c56f">CS014ED2BFD-308652248-32</_dlc_DocId>
    <_dlc_DocIdUrl xmlns="04de9089-a392-4508-b4ad-788f7682c56f">
      <Url>https://prorailbv.sharepoint.com/sites/Dienst_Azure(Cloud)LandingZone/_layouts/15/DocIdRedir.aspx?ID=CS014ED2BFD-308652248-32</Url>
      <Description>CS014ED2BFD-308652248-32</Description>
    </_dlc_DocIdUrl>
    <TaxCatchAll xmlns="04de9089-a392-4508-b4ad-788f7682c56f">
      <Value>2</Value>
      <Value>12</Value>
    </TaxCatchAll>
    <lcf76f155ced4ddcb4097134ff3c332f xmlns="ea4bdfd0-4ca2-4b9c-9314-a3d5d280cb1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E4E76559630D4EA170CE8ADFF2536D" ma:contentTypeVersion="10" ma:contentTypeDescription="Create a new document." ma:contentTypeScope="" ma:versionID="231e683bf766dfc606b75c53da37906e">
  <xsd:schema xmlns:xsd="http://www.w3.org/2001/XMLSchema" xmlns:xs="http://www.w3.org/2001/XMLSchema" xmlns:p="http://schemas.microsoft.com/office/2006/metadata/properties" xmlns:ns2="04de9089-a392-4508-b4ad-788f7682c56f" xmlns:ns3="ea4bdfd0-4ca2-4b9c-9314-a3d5d280cb19" targetNamespace="http://schemas.microsoft.com/office/2006/metadata/properties" ma:root="true" ma:fieldsID="5d69dd7d186e58bba223e51afebec14f" ns2:_="" ns3:_="">
    <xsd:import namespace="04de9089-a392-4508-b4ad-788f7682c56f"/>
    <xsd:import namespace="ea4bdfd0-4ca2-4b9c-9314-a3d5d280cb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e9089-a392-4508-b4ad-788f7682c56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a4bc54a8-6648-481f-b953-8ada8ac10620}" ma:internalName="TaxCatchAll" ma:showField="CatchAllData" ma:web="04de9089-a392-4508-b4ad-788f7682c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bdfd0-4ca2-4b9c-9314-a3d5d280cb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9184663-BBD1-4DF0-A219-34701AD4B6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6F058-6CAA-460E-A2C7-E0445340DD1A}">
  <ds:schemaRefs>
    <ds:schemaRef ds:uri="http://www.w3.org/XML/1998/namespace"/>
    <ds:schemaRef ds:uri="http://purl.org/dc/terms/"/>
    <ds:schemaRef ds:uri="http://schemas.openxmlformats.org/package/2006/metadata/core-properties"/>
    <ds:schemaRef ds:uri="http://purl.org/dc/dcmitype/"/>
    <ds:schemaRef ds:uri="04de9089-a392-4508-b4ad-788f7682c56f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ea4bdfd0-4ca2-4b9c-9314-a3d5d280cb19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A10A2E4-D5F7-4426-9F69-584770EDC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de9089-a392-4508-b4ad-788f7682c56f"/>
    <ds:schemaRef ds:uri="ea4bdfd0-4ca2-4b9c-9314-a3d5d280c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D7109A-9A9A-4723-817D-805D5F1E9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5272D-6362-40D1-BB2E-D432F7E48C3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Rapport%20staand</Template>
  <TotalTime>1</TotalTime>
  <Pages>15</Pages>
  <Words>2866</Words>
  <Characters>15766</Characters>
  <Application>Microsoft Office Word</Application>
  <DocSecurity>0</DocSecurity>
  <Lines>131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Spiegelenberg, A.G.J. (Albert-Jan)</dc:creator>
  <cp:lastModifiedBy>Rieder, F.W. (Frans)</cp:lastModifiedBy>
  <cp:revision>2</cp:revision>
  <dcterms:created xsi:type="dcterms:W3CDTF">2025-10-23T08:37:00Z</dcterms:created>
  <dcterms:modified xsi:type="dcterms:W3CDTF">2025-10-23T08:37:00Z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0x0101002FE4E76559630D4EA170CE8ADFF2536D</vt:lpwstr>
  </property>
  <property fmtid="{D5CDD505-2E9C-101B-9397-08002B2CF9AE}" pid="3" name="_dlc_DocIdItemGuid">
    <vt:lpwstr>69bc8655-a408-478c-93a6-cff45f00d6ca</vt:lpwstr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2022-07-07T13:21:54Z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a165e2df-59fa-4e17-aee2-3e8a94a0087b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Type_x0020_document">
    <vt:lpwstr>12;#Beleid|e5577048-f8a1-413b-be63-2f70ce1c3438</vt:lpwstr>
  </property>
  <property fmtid="{D5CDD505-2E9C-101B-9397-08002B2CF9AE}" pid="12" name="Type document">
    <vt:lpwstr>12;#Beleid|e5577048-f8a1-413b-be63-2f70ce1c3438</vt:lpwstr>
  </property>
  <property fmtid="{D5CDD505-2E9C-101B-9397-08002B2CF9AE}" pid="13" name="Documentstatus">
    <vt:lpwstr>2;#Definitief|3fb17971-961c-459d-b6f7-fdc3141cdb1a</vt:lpwstr>
  </property>
</Properties>
</file>